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43B6" w14:textId="15815E28" w:rsidR="00E11EA1" w:rsidRDefault="00E11EA1" w:rsidP="00716506">
      <w:pPr>
        <w:jc w:val="both"/>
        <w:rPr>
          <w:rFonts w:ascii="Arial" w:hAnsi="Arial" w:cs="Arial"/>
        </w:rPr>
      </w:pPr>
    </w:p>
    <w:p w14:paraId="1F05F17C" w14:textId="420DEA6E" w:rsidR="00E11EA1" w:rsidRDefault="00E11EA1" w:rsidP="00716506">
      <w:pPr>
        <w:jc w:val="both"/>
        <w:rPr>
          <w:rFonts w:ascii="Arial" w:hAnsi="Arial" w:cs="Arial"/>
        </w:rPr>
      </w:pPr>
    </w:p>
    <w:p w14:paraId="3B7FF4F5" w14:textId="77777777" w:rsidR="00E11EA1" w:rsidRPr="00357664" w:rsidRDefault="00E11EA1" w:rsidP="00716506">
      <w:pPr>
        <w:jc w:val="both"/>
        <w:rPr>
          <w:rFonts w:ascii="Arial" w:hAnsi="Arial" w:cs="Arial"/>
        </w:rPr>
      </w:pPr>
    </w:p>
    <w:p w14:paraId="5526EA01" w14:textId="77777777" w:rsidR="00F06192" w:rsidRPr="00357664" w:rsidRDefault="00F06192" w:rsidP="00F06192">
      <w:pPr>
        <w:tabs>
          <w:tab w:val="left" w:pos="9356"/>
        </w:tabs>
        <w:ind w:right="-6"/>
        <w:jc w:val="center"/>
        <w:rPr>
          <w:rFonts w:ascii="Arial" w:hAnsi="Arial" w:cs="Arial"/>
          <w:b/>
          <w:i/>
        </w:rPr>
      </w:pPr>
    </w:p>
    <w:p w14:paraId="50EC0D5E" w14:textId="77777777" w:rsidR="00F06192" w:rsidRPr="00357664" w:rsidRDefault="00C3417E" w:rsidP="00F06192">
      <w:pPr>
        <w:tabs>
          <w:tab w:val="left" w:pos="9356"/>
        </w:tabs>
        <w:ind w:right="-6"/>
        <w:jc w:val="center"/>
        <w:rPr>
          <w:rFonts w:ascii="Arial" w:hAnsi="Arial" w:cs="Arial"/>
          <w:b/>
        </w:rPr>
      </w:pPr>
      <w:r w:rsidRPr="00357664">
        <w:rPr>
          <w:rFonts w:ascii="Arial" w:hAnsi="Arial" w:cs="Arial"/>
          <w:b/>
          <w:i/>
        </w:rPr>
        <w:t>ANNEXES</w:t>
      </w:r>
      <w:r w:rsidRPr="00357664">
        <w:rPr>
          <w:rFonts w:ascii="Arial" w:hAnsi="Arial" w:cs="Arial"/>
          <w:b/>
        </w:rPr>
        <w:t xml:space="preserve"> </w:t>
      </w:r>
      <w:r w:rsidR="00F06192" w:rsidRPr="00357664">
        <w:rPr>
          <w:rFonts w:ascii="Arial" w:hAnsi="Arial" w:cs="Arial"/>
          <w:b/>
        </w:rPr>
        <w:t xml:space="preserve">INSTRUCTIONS DE COURSE TYPES </w:t>
      </w:r>
    </w:p>
    <w:p w14:paraId="0AC9A34C" w14:textId="70D58FC7" w:rsidR="00F06192" w:rsidRPr="00357664" w:rsidRDefault="00F06192" w:rsidP="00F06192">
      <w:pPr>
        <w:tabs>
          <w:tab w:val="left" w:pos="9356"/>
        </w:tabs>
        <w:ind w:right="-6"/>
        <w:jc w:val="center"/>
        <w:rPr>
          <w:rFonts w:ascii="Arial" w:hAnsi="Arial" w:cs="Arial"/>
          <w:b/>
        </w:rPr>
      </w:pPr>
      <w:r w:rsidRPr="00357664">
        <w:rPr>
          <w:rFonts w:ascii="Arial" w:hAnsi="Arial" w:cs="Arial"/>
          <w:b/>
        </w:rPr>
        <w:t>DERIVEURS 2021-2024</w:t>
      </w:r>
    </w:p>
    <w:tbl>
      <w:tblPr>
        <w:tblW w:w="0" w:type="auto"/>
        <w:jc w:val="center"/>
        <w:tblLook w:val="01E0" w:firstRow="1" w:lastRow="1" w:firstColumn="1" w:lastColumn="1" w:noHBand="0" w:noVBand="0"/>
      </w:tblPr>
      <w:tblGrid>
        <w:gridCol w:w="9070"/>
      </w:tblGrid>
      <w:tr w:rsidR="00357664" w:rsidRPr="00357664" w14:paraId="7B0AA019" w14:textId="77777777" w:rsidTr="00F06192">
        <w:trPr>
          <w:trHeight w:val="1249"/>
          <w:jc w:val="center"/>
        </w:trPr>
        <w:tc>
          <w:tcPr>
            <w:tcW w:w="9070" w:type="dxa"/>
          </w:tcPr>
          <w:p w14:paraId="110C80F2" w14:textId="77777777" w:rsidR="00E11EA1" w:rsidRDefault="00E11EA1" w:rsidP="007B01BD">
            <w:pPr>
              <w:tabs>
                <w:tab w:val="left" w:pos="9356"/>
              </w:tabs>
              <w:ind w:right="-6"/>
              <w:jc w:val="center"/>
              <w:rPr>
                <w:rFonts w:ascii="Arial" w:hAnsi="Arial" w:cs="Arial"/>
              </w:rPr>
            </w:pPr>
          </w:p>
          <w:p w14:paraId="21C5D99A" w14:textId="1955E1FF" w:rsidR="00E01874" w:rsidRPr="00836424" w:rsidRDefault="00E01874" w:rsidP="00E01874">
            <w:pPr>
              <w:jc w:val="center"/>
              <w:rPr>
                <w:rFonts w:ascii="Avenir Next LT Pro" w:hAnsi="Avenir Next LT Pro"/>
                <w:b/>
                <w:bCs/>
                <w:sz w:val="22"/>
                <w:szCs w:val="22"/>
              </w:rPr>
            </w:pPr>
            <w:r w:rsidRPr="00836424">
              <w:rPr>
                <w:rFonts w:ascii="Avenir Next LT Pro" w:hAnsi="Avenir Next LT Pro"/>
                <w:b/>
                <w:bCs/>
                <w:sz w:val="22"/>
                <w:szCs w:val="22"/>
              </w:rPr>
              <w:t xml:space="preserve">Championnat de Ligue Pays de la Loire </w:t>
            </w:r>
            <w:r w:rsidR="00FD5DAC">
              <w:rPr>
                <w:rFonts w:ascii="Avenir Next LT Pro" w:hAnsi="Avenir Next LT Pro"/>
                <w:b/>
                <w:bCs/>
                <w:sz w:val="22"/>
                <w:szCs w:val="22"/>
              </w:rPr>
              <w:t>Dériveurs</w:t>
            </w:r>
          </w:p>
          <w:p w14:paraId="703F38C9" w14:textId="13965D22" w:rsidR="00E01874" w:rsidRPr="00E01874" w:rsidRDefault="00FD5DAC" w:rsidP="00E01874">
            <w:pPr>
              <w:tabs>
                <w:tab w:val="left" w:pos="13"/>
              </w:tabs>
              <w:jc w:val="center"/>
              <w:rPr>
                <w:rFonts w:ascii="Arial" w:hAnsi="Arial" w:cs="Arial"/>
                <w:color w:val="0070C0"/>
              </w:rPr>
            </w:pPr>
            <w:r>
              <w:rPr>
                <w:rFonts w:ascii="Arial" w:hAnsi="Arial" w:cs="Arial"/>
                <w:color w:val="0070C0"/>
              </w:rPr>
              <w:t>2</w:t>
            </w:r>
            <w:r w:rsidR="00E01874">
              <w:rPr>
                <w:rFonts w:ascii="Arial" w:hAnsi="Arial" w:cs="Arial"/>
                <w:color w:val="0070C0"/>
              </w:rPr>
              <w:t xml:space="preserve"> </w:t>
            </w:r>
            <w:r>
              <w:rPr>
                <w:rFonts w:ascii="Arial" w:hAnsi="Arial" w:cs="Arial"/>
                <w:color w:val="0070C0"/>
              </w:rPr>
              <w:t>avril</w:t>
            </w:r>
            <w:r w:rsidR="00E01874">
              <w:rPr>
                <w:rFonts w:ascii="Arial" w:hAnsi="Arial" w:cs="Arial"/>
                <w:color w:val="0070C0"/>
              </w:rPr>
              <w:t xml:space="preserve"> 2023</w:t>
            </w:r>
            <w:r w:rsidR="00F06192" w:rsidRPr="00E11EA1">
              <w:rPr>
                <w:rFonts w:ascii="Arial" w:hAnsi="Arial" w:cs="Arial"/>
                <w:color w:val="0070C0"/>
              </w:rPr>
              <w:t> </w:t>
            </w:r>
            <w:r w:rsidR="00E01874">
              <w:rPr>
                <w:rFonts w:ascii="Arial" w:hAnsi="Arial" w:cs="Arial"/>
                <w:color w:val="0070C0"/>
              </w:rPr>
              <w:t>–</w:t>
            </w:r>
            <w:r w:rsidR="00F06192" w:rsidRPr="00E11EA1">
              <w:rPr>
                <w:rFonts w:ascii="Arial" w:hAnsi="Arial" w:cs="Arial"/>
                <w:color w:val="0070C0"/>
              </w:rPr>
              <w:t xml:space="preserve"> </w:t>
            </w:r>
            <w:r w:rsidR="00E01874" w:rsidRPr="00E01874">
              <w:rPr>
                <w:rFonts w:ascii="Arial" w:hAnsi="Arial" w:cs="Arial"/>
                <w:color w:val="0070C0"/>
              </w:rPr>
              <w:t>La base nautique St Jean de Monts</w:t>
            </w:r>
          </w:p>
          <w:p w14:paraId="42026135" w14:textId="612F09E9" w:rsidR="00F06192" w:rsidRPr="00E11EA1" w:rsidRDefault="00E01874" w:rsidP="00E01874">
            <w:pPr>
              <w:tabs>
                <w:tab w:val="left" w:pos="13"/>
              </w:tabs>
              <w:jc w:val="center"/>
              <w:rPr>
                <w:rFonts w:ascii="Arial" w:hAnsi="Arial" w:cs="Arial"/>
                <w:color w:val="0070C0"/>
              </w:rPr>
            </w:pPr>
            <w:r w:rsidRPr="00E01874">
              <w:rPr>
                <w:rFonts w:ascii="Arial" w:hAnsi="Arial" w:cs="Arial"/>
                <w:color w:val="0070C0"/>
              </w:rPr>
              <w:t>SEM ST JEAN ACTIVITE</w:t>
            </w:r>
            <w:r w:rsidR="00F06192" w:rsidRPr="00E11EA1">
              <w:rPr>
                <w:rFonts w:ascii="Arial" w:hAnsi="Arial" w:cs="Arial"/>
                <w:color w:val="0070C0"/>
              </w:rPr>
              <w:t xml:space="preserve"> </w:t>
            </w:r>
            <w:r>
              <w:rPr>
                <w:rFonts w:ascii="Arial" w:hAnsi="Arial" w:cs="Arial"/>
                <w:color w:val="0070C0"/>
              </w:rPr>
              <w:t>–</w:t>
            </w:r>
            <w:r w:rsidR="00F06192" w:rsidRPr="00E11EA1">
              <w:rPr>
                <w:rFonts w:ascii="Arial" w:hAnsi="Arial" w:cs="Arial"/>
                <w:color w:val="0070C0"/>
              </w:rPr>
              <w:t xml:space="preserve"> </w:t>
            </w:r>
            <w:r>
              <w:rPr>
                <w:rFonts w:ascii="Arial" w:hAnsi="Arial" w:cs="Arial"/>
                <w:color w:val="0070C0"/>
              </w:rPr>
              <w:t>5A</w:t>
            </w:r>
          </w:p>
          <w:p w14:paraId="70580026" w14:textId="77777777" w:rsidR="00F06192" w:rsidRPr="00357664" w:rsidRDefault="00F06192" w:rsidP="007B01BD">
            <w:pPr>
              <w:tabs>
                <w:tab w:val="left" w:pos="9356"/>
              </w:tabs>
              <w:ind w:right="-6"/>
              <w:rPr>
                <w:rFonts w:ascii="Arial" w:hAnsi="Arial" w:cs="Arial"/>
              </w:rPr>
            </w:pPr>
          </w:p>
        </w:tc>
      </w:tr>
    </w:tbl>
    <w:p w14:paraId="110BC909" w14:textId="77777777" w:rsidR="00F06192" w:rsidRPr="00836424" w:rsidRDefault="00F06192" w:rsidP="00F06192">
      <w:pPr>
        <w:pStyle w:val="Paragraphedeliste"/>
        <w:ind w:left="0"/>
        <w:contextualSpacing w:val="0"/>
        <w:jc w:val="both"/>
        <w:rPr>
          <w:b/>
          <w:color w:val="auto"/>
          <w:sz w:val="22"/>
          <w:szCs w:val="22"/>
        </w:rPr>
      </w:pPr>
      <w:r w:rsidRPr="00836424">
        <w:rPr>
          <w:rFonts w:eastAsia="Times New Roman"/>
          <w:b/>
          <w:color w:val="auto"/>
          <w:sz w:val="22"/>
          <w:szCs w:val="22"/>
        </w:rPr>
        <w:t>3.</w:t>
      </w:r>
      <w:r w:rsidRPr="00836424">
        <w:rPr>
          <w:rFonts w:eastAsia="Times New Roman"/>
          <w:b/>
          <w:color w:val="auto"/>
          <w:sz w:val="22"/>
          <w:szCs w:val="22"/>
        </w:rPr>
        <w:tab/>
        <w:t>COMMUNICATIONS AVEC LES CONCURRENTS</w:t>
      </w:r>
    </w:p>
    <w:p w14:paraId="70A09E8F" w14:textId="7399D7AB" w:rsidR="00836424" w:rsidRPr="00755CB5" w:rsidRDefault="00F06192" w:rsidP="00836424">
      <w:pPr>
        <w:ind w:left="720" w:hanging="720"/>
        <w:rPr>
          <w:rFonts w:ascii="Avenir Next LT Pro" w:hAnsi="Avenir Next LT Pro"/>
          <w:i/>
          <w:color w:val="FF0000"/>
          <w:lang w:val="fr"/>
        </w:rPr>
      </w:pPr>
      <w:r w:rsidRPr="00357664">
        <w:rPr>
          <w:rFonts w:ascii="Arial" w:hAnsi="Arial" w:cs="Arial"/>
        </w:rPr>
        <w:t>3.1</w:t>
      </w:r>
      <w:r w:rsidRPr="00357664">
        <w:rPr>
          <w:rFonts w:ascii="Arial" w:hAnsi="Arial" w:cs="Arial"/>
        </w:rPr>
        <w:tab/>
        <w:t xml:space="preserve">Les avis aux concurrents seront affichés sur le tableau officiel d’information dont l’emplacement est </w:t>
      </w:r>
      <w:r w:rsidR="002C0101" w:rsidRPr="002C0101">
        <w:rPr>
          <w:rFonts w:ascii="Arial" w:hAnsi="Arial" w:cs="Arial"/>
          <w:color w:val="0070C0"/>
        </w:rPr>
        <w:t>sur la terras</w:t>
      </w:r>
      <w:r w:rsidR="002C0101">
        <w:rPr>
          <w:rFonts w:ascii="Arial" w:hAnsi="Arial" w:cs="Arial"/>
          <w:color w:val="0070C0"/>
        </w:rPr>
        <w:t>s</w:t>
      </w:r>
      <w:r w:rsidR="002C0101" w:rsidRPr="002C0101">
        <w:rPr>
          <w:rFonts w:ascii="Arial" w:hAnsi="Arial" w:cs="Arial"/>
          <w:color w:val="0070C0"/>
        </w:rPr>
        <w:t>e</w:t>
      </w:r>
      <w:r w:rsidR="002C0101">
        <w:rPr>
          <w:rFonts w:ascii="Arial" w:hAnsi="Arial" w:cs="Arial"/>
          <w:color w:val="0070C0"/>
        </w:rPr>
        <w:t>. I</w:t>
      </w:r>
      <w:r w:rsidRPr="00357664">
        <w:rPr>
          <w:rFonts w:ascii="Arial" w:hAnsi="Arial" w:cs="Arial"/>
        </w:rPr>
        <w:t>ls seront également mis en ligne à l’adresse</w:t>
      </w:r>
      <w:r w:rsidR="00836424">
        <w:rPr>
          <w:rFonts w:ascii="Arial" w:hAnsi="Arial" w:cs="Arial"/>
          <w:b/>
        </w:rPr>
        <w:t xml:space="preserve"> </w:t>
      </w:r>
      <w:hyperlink r:id="rId8" w:history="1">
        <w:r w:rsidR="00836424" w:rsidRPr="00836424">
          <w:rPr>
            <w:rStyle w:val="Lienhypertexte"/>
            <w:rFonts w:ascii="Avenir Next LT Pro" w:hAnsi="Avenir Next LT Pro"/>
            <w:lang w:val="fr"/>
          </w:rPr>
          <w:t>https://www.labasenautique.fr/about-4</w:t>
        </w:r>
      </w:hyperlink>
    </w:p>
    <w:p w14:paraId="0C2C126C" w14:textId="167C0D18" w:rsidR="00F06192" w:rsidRPr="002C0101" w:rsidRDefault="00F06192" w:rsidP="00836424">
      <w:pPr>
        <w:pStyle w:val="Titre5"/>
        <w:ind w:left="0" w:firstLine="0"/>
        <w:rPr>
          <w:rFonts w:ascii="Arial" w:hAnsi="Arial" w:cs="Arial"/>
          <w:b w:val="0"/>
          <w:sz w:val="20"/>
          <w:lang w:val="fr"/>
        </w:rPr>
      </w:pPr>
    </w:p>
    <w:p w14:paraId="11CB7CE6" w14:textId="2932D9CE" w:rsidR="00F06192" w:rsidRPr="00357664" w:rsidRDefault="00F06192" w:rsidP="00F06192">
      <w:pPr>
        <w:rPr>
          <w:rFonts w:ascii="Arial" w:hAnsi="Arial" w:cs="Arial"/>
        </w:rPr>
      </w:pPr>
      <w:r w:rsidRPr="00357664">
        <w:rPr>
          <w:rFonts w:ascii="Arial" w:hAnsi="Arial" w:cs="Arial"/>
        </w:rPr>
        <w:t>3.2</w:t>
      </w:r>
      <w:r w:rsidRPr="00357664">
        <w:rPr>
          <w:rFonts w:ascii="Arial" w:hAnsi="Arial" w:cs="Arial"/>
        </w:rPr>
        <w:tab/>
        <w:t xml:space="preserve">Le PC course est situé </w:t>
      </w:r>
      <w:r w:rsidRPr="002C0101">
        <w:rPr>
          <w:rFonts w:ascii="Arial" w:hAnsi="Arial" w:cs="Arial"/>
          <w:color w:val="0070C0"/>
        </w:rPr>
        <w:t>à</w:t>
      </w:r>
      <w:r w:rsidR="002C0101" w:rsidRPr="002C0101">
        <w:rPr>
          <w:rFonts w:ascii="Arial" w:hAnsi="Arial" w:cs="Arial"/>
          <w:color w:val="0070C0"/>
        </w:rPr>
        <w:t xml:space="preserve"> l’accueil du club</w:t>
      </w:r>
      <w:r w:rsidRPr="00357664">
        <w:rPr>
          <w:rFonts w:ascii="Arial" w:hAnsi="Arial" w:cs="Arial"/>
        </w:rPr>
        <w:t xml:space="preserve"> [téléphone</w:t>
      </w:r>
      <w:r w:rsidR="002C0101">
        <w:rPr>
          <w:rFonts w:ascii="Arial" w:hAnsi="Arial" w:cs="Arial"/>
        </w:rPr>
        <w:t xml:space="preserve"> 02 51 58 00 </w:t>
      </w:r>
      <w:r w:rsidR="002C0101" w:rsidRPr="002C0101">
        <w:rPr>
          <w:rFonts w:ascii="Arial" w:hAnsi="Arial" w:cs="Arial"/>
        </w:rPr>
        <w:t>75</w:t>
      </w:r>
      <w:r w:rsidRPr="002C0101">
        <w:rPr>
          <w:rFonts w:ascii="Arial" w:hAnsi="Arial" w:cs="Arial"/>
        </w:rPr>
        <w:t>] [</w:t>
      </w:r>
      <w:r w:rsidRPr="00357664">
        <w:rPr>
          <w:rFonts w:ascii="Arial" w:hAnsi="Arial" w:cs="Arial"/>
        </w:rPr>
        <w:t>email</w:t>
      </w:r>
      <w:r w:rsidR="002C0101">
        <w:rPr>
          <w:rFonts w:ascii="Arial" w:hAnsi="Arial" w:cs="Arial"/>
        </w:rPr>
        <w:t xml:space="preserve"> </w:t>
      </w:r>
      <w:hyperlink r:id="rId9" w:history="1">
        <w:r w:rsidR="002C0101" w:rsidRPr="00EC075C">
          <w:rPr>
            <w:rStyle w:val="Lienhypertexte"/>
            <w:rFonts w:ascii="Arial" w:hAnsi="Arial" w:cs="Arial"/>
          </w:rPr>
          <w:t>nautisme@saint-jean-de-monts.com</w:t>
        </w:r>
      </w:hyperlink>
      <w:r w:rsidRPr="00357664">
        <w:rPr>
          <w:rFonts w:ascii="Arial" w:hAnsi="Arial" w:cs="Arial"/>
        </w:rPr>
        <w:t>].</w:t>
      </w:r>
    </w:p>
    <w:p w14:paraId="468337DB" w14:textId="77777777" w:rsidR="00F06192" w:rsidRPr="00357664" w:rsidRDefault="00F06192" w:rsidP="00F06192">
      <w:pPr>
        <w:pStyle w:val="Titre5"/>
        <w:rPr>
          <w:rFonts w:ascii="Arial" w:hAnsi="Arial" w:cs="Arial"/>
          <w:sz w:val="20"/>
        </w:rPr>
      </w:pPr>
    </w:p>
    <w:p w14:paraId="6A81B549" w14:textId="77777777" w:rsidR="00F06192" w:rsidRPr="00923B2A" w:rsidRDefault="00F06192" w:rsidP="00F06192">
      <w:pPr>
        <w:pStyle w:val="Titre5"/>
        <w:rPr>
          <w:rFonts w:ascii="Arial" w:hAnsi="Arial" w:cs="Arial"/>
          <w:sz w:val="22"/>
          <w:szCs w:val="22"/>
        </w:rPr>
      </w:pPr>
      <w:r w:rsidRPr="00923B2A">
        <w:rPr>
          <w:rFonts w:ascii="Arial" w:hAnsi="Arial" w:cs="Arial"/>
          <w:sz w:val="22"/>
          <w:szCs w:val="22"/>
        </w:rPr>
        <w:t>5.</w:t>
      </w:r>
      <w:r w:rsidRPr="00923B2A">
        <w:rPr>
          <w:rFonts w:ascii="Arial" w:hAnsi="Arial" w:cs="Arial"/>
          <w:sz w:val="22"/>
          <w:szCs w:val="22"/>
        </w:rPr>
        <w:tab/>
        <w:t>SIGNAUX FAITS A TERRE</w:t>
      </w:r>
    </w:p>
    <w:p w14:paraId="0D14A763" w14:textId="0EC568C7" w:rsidR="00F06192" w:rsidRPr="00357664" w:rsidRDefault="00F06192" w:rsidP="00F06192">
      <w:pPr>
        <w:pStyle w:val="Titre5"/>
        <w:rPr>
          <w:rFonts w:ascii="Arial" w:hAnsi="Arial" w:cs="Arial"/>
          <w:sz w:val="20"/>
        </w:rPr>
      </w:pPr>
      <w:r w:rsidRPr="00357664">
        <w:rPr>
          <w:rFonts w:ascii="Arial" w:hAnsi="Arial" w:cs="Arial"/>
          <w:b w:val="0"/>
          <w:sz w:val="20"/>
        </w:rPr>
        <w:t>5.1</w:t>
      </w:r>
      <w:r w:rsidRPr="00357664">
        <w:rPr>
          <w:rFonts w:ascii="Arial" w:hAnsi="Arial" w:cs="Arial"/>
          <w:b w:val="0"/>
          <w:sz w:val="20"/>
        </w:rPr>
        <w:tab/>
        <w:t>Les signaux faits à terre sont envoyés au mât de pavillons situé</w:t>
      </w:r>
      <w:r w:rsidR="002C0101">
        <w:rPr>
          <w:rFonts w:ascii="Arial" w:hAnsi="Arial" w:cs="Arial"/>
          <w:b w:val="0"/>
          <w:sz w:val="20"/>
        </w:rPr>
        <w:t xml:space="preserve"> </w:t>
      </w:r>
      <w:r w:rsidR="002C0101" w:rsidRPr="002C0101">
        <w:rPr>
          <w:rFonts w:ascii="Arial" w:hAnsi="Arial" w:cs="Arial"/>
          <w:b w:val="0"/>
          <w:color w:val="0070C0"/>
          <w:sz w:val="20"/>
        </w:rPr>
        <w:t>sur la terrasse</w:t>
      </w:r>
      <w:r w:rsidR="002C0101">
        <w:rPr>
          <w:rFonts w:ascii="Arial" w:hAnsi="Arial" w:cs="Arial"/>
          <w:b w:val="0"/>
          <w:sz w:val="20"/>
        </w:rPr>
        <w:t>.</w:t>
      </w:r>
    </w:p>
    <w:p w14:paraId="6C6629B9" w14:textId="38B30262" w:rsidR="00F06192" w:rsidRPr="00357664" w:rsidRDefault="00F06192" w:rsidP="00F06192">
      <w:pPr>
        <w:pStyle w:val="Titre5"/>
        <w:ind w:left="705" w:hanging="705"/>
        <w:rPr>
          <w:rFonts w:ascii="Arial" w:hAnsi="Arial" w:cs="Arial"/>
          <w:b w:val="0"/>
          <w:sz w:val="20"/>
        </w:rPr>
      </w:pPr>
      <w:r w:rsidRPr="00357664">
        <w:rPr>
          <w:rFonts w:ascii="Arial" w:hAnsi="Arial" w:cs="Arial"/>
          <w:b w:val="0"/>
          <w:bCs/>
          <w:sz w:val="20"/>
        </w:rPr>
        <w:t>5.2</w:t>
      </w:r>
      <w:r w:rsidRPr="00357664">
        <w:rPr>
          <w:rFonts w:ascii="Arial" w:hAnsi="Arial" w:cs="Arial"/>
          <w:b w:val="0"/>
          <w:bCs/>
          <w:sz w:val="20"/>
        </w:rPr>
        <w:tab/>
        <w:t>Quand le pavillon</w:t>
      </w:r>
      <w:r w:rsidRPr="00357664">
        <w:rPr>
          <w:rFonts w:ascii="Arial" w:hAnsi="Arial" w:cs="Arial"/>
          <w:b w:val="0"/>
          <w:sz w:val="20"/>
        </w:rPr>
        <w:t xml:space="preserve"> Aperçu est envoyé, le signal d’avertissement ne pourra pas être fait moins de </w:t>
      </w:r>
      <w:r w:rsidR="00923B2A">
        <w:rPr>
          <w:rFonts w:ascii="Arial" w:hAnsi="Arial" w:cs="Arial"/>
          <w:b w:val="0"/>
          <w:sz w:val="20"/>
        </w:rPr>
        <w:t>20</w:t>
      </w:r>
      <w:r w:rsidRPr="00621148">
        <w:rPr>
          <w:rFonts w:ascii="Arial" w:hAnsi="Arial" w:cs="Arial"/>
          <w:i/>
          <w:color w:val="0070C0"/>
          <w:sz w:val="20"/>
        </w:rPr>
        <w:t xml:space="preserve"> </w:t>
      </w:r>
      <w:r w:rsidRPr="00923B2A">
        <w:rPr>
          <w:rFonts w:ascii="Arial" w:hAnsi="Arial" w:cs="Arial"/>
          <w:b w:val="0"/>
          <w:bCs/>
          <w:iCs/>
          <w:sz w:val="20"/>
        </w:rPr>
        <w:t>minutes</w:t>
      </w:r>
      <w:r w:rsidRPr="00357664">
        <w:rPr>
          <w:rFonts w:ascii="Arial" w:hAnsi="Arial" w:cs="Arial"/>
          <w:b w:val="0"/>
          <w:sz w:val="20"/>
        </w:rPr>
        <w:t xml:space="preserve"> après </w:t>
      </w:r>
      <w:proofErr w:type="gramStart"/>
      <w:r w:rsidRPr="00357664">
        <w:rPr>
          <w:rFonts w:ascii="Arial" w:hAnsi="Arial" w:cs="Arial"/>
          <w:b w:val="0"/>
          <w:sz w:val="20"/>
        </w:rPr>
        <w:t>l’affalé</w:t>
      </w:r>
      <w:proofErr w:type="gramEnd"/>
      <w:r w:rsidRPr="00357664">
        <w:rPr>
          <w:rFonts w:ascii="Arial" w:hAnsi="Arial" w:cs="Arial"/>
          <w:b w:val="0"/>
          <w:sz w:val="20"/>
        </w:rPr>
        <w:t xml:space="preserve"> de l’Aperçu</w:t>
      </w:r>
      <w:r w:rsidRPr="00357664">
        <w:rPr>
          <w:rFonts w:ascii="Arial" w:hAnsi="Arial" w:cs="Arial"/>
          <w:iCs/>
          <w:sz w:val="20"/>
        </w:rPr>
        <w:t xml:space="preserve"> </w:t>
      </w:r>
      <w:r w:rsidRPr="00357664">
        <w:rPr>
          <w:rFonts w:ascii="Arial" w:hAnsi="Arial" w:cs="Arial"/>
          <w:b w:val="0"/>
          <w:sz w:val="20"/>
        </w:rPr>
        <w:t>(ceci modifie Signaux de course).</w:t>
      </w:r>
    </w:p>
    <w:p w14:paraId="265B9738" w14:textId="4F8D5A43" w:rsidR="00F06192" w:rsidRPr="00357664" w:rsidRDefault="00F06192" w:rsidP="00F06192">
      <w:pPr>
        <w:ind w:left="705" w:hanging="705"/>
        <w:jc w:val="both"/>
        <w:rPr>
          <w:rFonts w:ascii="Arial" w:eastAsia="Arial" w:hAnsi="Arial" w:cs="Arial"/>
        </w:rPr>
      </w:pPr>
      <w:r w:rsidRPr="00357664">
        <w:rPr>
          <w:rFonts w:ascii="Arial" w:hAnsi="Arial" w:cs="Arial"/>
        </w:rPr>
        <w:t>5.3</w:t>
      </w:r>
      <w:r w:rsidRPr="00357664">
        <w:tab/>
      </w:r>
      <w:r w:rsidRPr="00357664">
        <w:rPr>
          <w:rFonts w:ascii="Arial" w:eastAsia="Arial" w:hAnsi="Arial" w:cs="Arial"/>
        </w:rPr>
        <w:t>[DP] L’envoi du pavillon D avec un signal sonore signifie « Les bateaux sont autorisés à quitter</w:t>
      </w:r>
      <w:r w:rsidR="00522E50">
        <w:rPr>
          <w:rFonts w:ascii="Arial" w:eastAsia="Arial" w:hAnsi="Arial" w:cs="Arial"/>
        </w:rPr>
        <w:t xml:space="preserve"> la rive</w:t>
      </w:r>
      <w:r w:rsidRPr="00357664">
        <w:rPr>
          <w:rFonts w:ascii="Arial" w:eastAsia="Arial" w:hAnsi="Arial" w:cs="Arial"/>
        </w:rPr>
        <w:t>. Le signal d’avertissement ne sera pas fait avant l’heure prévue ou moins de</w:t>
      </w:r>
      <w:r w:rsidR="00522E50">
        <w:rPr>
          <w:rFonts w:ascii="Arial" w:eastAsia="Arial" w:hAnsi="Arial" w:cs="Arial"/>
        </w:rPr>
        <w:t xml:space="preserve"> 20</w:t>
      </w:r>
      <w:r w:rsidRPr="00357664">
        <w:rPr>
          <w:rFonts w:ascii="Arial" w:eastAsia="Arial" w:hAnsi="Arial" w:cs="Arial"/>
        </w:rPr>
        <w:t xml:space="preserve"> minutes après l’envoi du pavillon D ». En l’absence de pavillon D, les bateaux doivent rester à leur emplacement.</w:t>
      </w:r>
    </w:p>
    <w:p w14:paraId="22C5004F" w14:textId="77777777" w:rsidR="00F06192" w:rsidRPr="00357664" w:rsidRDefault="00F06192" w:rsidP="00F06192">
      <w:pPr>
        <w:ind w:left="705"/>
        <w:jc w:val="both"/>
        <w:rPr>
          <w:rFonts w:ascii="Arial" w:hAnsi="Arial" w:cs="Arial"/>
        </w:rPr>
      </w:pPr>
    </w:p>
    <w:p w14:paraId="7AA99CAE" w14:textId="77777777" w:rsidR="00F06192" w:rsidRPr="00923B2A" w:rsidRDefault="00F06192" w:rsidP="00F06192">
      <w:pPr>
        <w:jc w:val="both"/>
        <w:rPr>
          <w:rFonts w:ascii="Arial" w:hAnsi="Arial" w:cs="Arial"/>
          <w:b/>
          <w:sz w:val="22"/>
          <w:szCs w:val="22"/>
        </w:rPr>
      </w:pPr>
      <w:r w:rsidRPr="00923B2A">
        <w:rPr>
          <w:rFonts w:ascii="Arial" w:hAnsi="Arial" w:cs="Arial"/>
          <w:b/>
          <w:sz w:val="22"/>
          <w:szCs w:val="22"/>
        </w:rPr>
        <w:t>6.</w:t>
      </w:r>
      <w:r w:rsidRPr="00923B2A">
        <w:rPr>
          <w:rFonts w:ascii="Arial" w:hAnsi="Arial" w:cs="Arial"/>
          <w:b/>
          <w:sz w:val="22"/>
          <w:szCs w:val="22"/>
        </w:rPr>
        <w:tab/>
        <w:t>PROGRAMME DES COURSES</w:t>
      </w:r>
    </w:p>
    <w:p w14:paraId="57ECB213" w14:textId="77777777" w:rsidR="00F06192" w:rsidRPr="00357664" w:rsidRDefault="00F06192" w:rsidP="00F06192">
      <w:pPr>
        <w:jc w:val="both"/>
        <w:rPr>
          <w:rFonts w:ascii="Arial" w:hAnsi="Arial" w:cs="Arial"/>
        </w:rPr>
      </w:pPr>
      <w:r w:rsidRPr="00357664">
        <w:rPr>
          <w:rFonts w:ascii="Arial" w:hAnsi="Arial" w:cs="Arial"/>
        </w:rPr>
        <w:t>6.1</w:t>
      </w:r>
      <w:r w:rsidRPr="00357664">
        <w:rPr>
          <w:rFonts w:ascii="Arial" w:hAnsi="Arial" w:cs="Arial"/>
        </w:rPr>
        <w:tab/>
        <w:t xml:space="preserve">Dates des courses : </w:t>
      </w:r>
    </w:p>
    <w:p w14:paraId="2E786E47" w14:textId="77777777" w:rsidR="00F06192" w:rsidRPr="00357664" w:rsidRDefault="00F06192" w:rsidP="00F06192">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32"/>
        <w:gridCol w:w="1580"/>
        <w:gridCol w:w="1649"/>
        <w:gridCol w:w="1532"/>
        <w:gridCol w:w="1275"/>
        <w:gridCol w:w="1275"/>
      </w:tblGrid>
      <w:tr w:rsidR="00FD5DAC" w:rsidRPr="00357664" w14:paraId="53AD5429" w14:textId="02917CC3" w:rsidTr="00FD5DAC">
        <w:trPr>
          <w:jc w:val="center"/>
        </w:trPr>
        <w:tc>
          <w:tcPr>
            <w:tcW w:w="1451" w:type="dxa"/>
            <w:shd w:val="clear" w:color="auto" w:fill="auto"/>
          </w:tcPr>
          <w:p w14:paraId="5D2B586E" w14:textId="77777777" w:rsidR="00FD5DAC" w:rsidRPr="00357664" w:rsidRDefault="00FD5DAC" w:rsidP="007B01BD">
            <w:pPr>
              <w:jc w:val="center"/>
              <w:rPr>
                <w:rFonts w:ascii="Arial" w:hAnsi="Arial" w:cs="Arial"/>
              </w:rPr>
            </w:pPr>
            <w:r w:rsidRPr="00357664">
              <w:rPr>
                <w:rFonts w:ascii="Arial" w:hAnsi="Arial" w:cs="Arial"/>
              </w:rPr>
              <w:t>Date</w:t>
            </w:r>
          </w:p>
        </w:tc>
        <w:tc>
          <w:tcPr>
            <w:tcW w:w="1432" w:type="dxa"/>
          </w:tcPr>
          <w:p w14:paraId="740EA5F9" w14:textId="3F6A1E05" w:rsidR="00FD5DAC" w:rsidRDefault="00FD5DAC" w:rsidP="007B01BD">
            <w:pPr>
              <w:jc w:val="center"/>
              <w:rPr>
                <w:rFonts w:ascii="Arial" w:hAnsi="Arial" w:cs="Arial"/>
              </w:rPr>
            </w:pPr>
            <w:r>
              <w:rPr>
                <w:rFonts w:ascii="Arial" w:hAnsi="Arial" w:cs="Arial"/>
              </w:rPr>
              <w:t>Classe</w:t>
            </w:r>
          </w:p>
        </w:tc>
        <w:tc>
          <w:tcPr>
            <w:tcW w:w="1580" w:type="dxa"/>
          </w:tcPr>
          <w:p w14:paraId="3B5567F8" w14:textId="7FCCEF8B" w:rsidR="00FD5DAC" w:rsidRPr="00357664" w:rsidRDefault="00FD5DAC" w:rsidP="007B01BD">
            <w:pPr>
              <w:jc w:val="center"/>
              <w:rPr>
                <w:rFonts w:ascii="Arial" w:hAnsi="Arial" w:cs="Arial"/>
              </w:rPr>
            </w:pPr>
            <w:r>
              <w:rPr>
                <w:rFonts w:ascii="Arial" w:hAnsi="Arial" w:cs="Arial"/>
              </w:rPr>
              <w:t>Classe</w:t>
            </w:r>
          </w:p>
        </w:tc>
        <w:tc>
          <w:tcPr>
            <w:tcW w:w="1649" w:type="dxa"/>
            <w:shd w:val="clear" w:color="auto" w:fill="auto"/>
          </w:tcPr>
          <w:p w14:paraId="62EC6E78" w14:textId="112B0B19" w:rsidR="00FD5DAC" w:rsidRPr="00357664" w:rsidRDefault="00FD5DAC" w:rsidP="007B01BD">
            <w:pPr>
              <w:jc w:val="center"/>
              <w:rPr>
                <w:rFonts w:ascii="Arial" w:hAnsi="Arial" w:cs="Arial"/>
              </w:rPr>
            </w:pPr>
            <w:r w:rsidRPr="00357664">
              <w:rPr>
                <w:rFonts w:ascii="Arial" w:hAnsi="Arial" w:cs="Arial"/>
              </w:rPr>
              <w:t>Classe</w:t>
            </w:r>
          </w:p>
        </w:tc>
        <w:tc>
          <w:tcPr>
            <w:tcW w:w="1532" w:type="dxa"/>
            <w:shd w:val="clear" w:color="auto" w:fill="auto"/>
          </w:tcPr>
          <w:p w14:paraId="2356CAC3" w14:textId="77777777" w:rsidR="00FD5DAC" w:rsidRPr="00357664" w:rsidRDefault="00FD5DAC" w:rsidP="007B01BD">
            <w:pPr>
              <w:jc w:val="center"/>
              <w:rPr>
                <w:rFonts w:ascii="Arial" w:hAnsi="Arial" w:cs="Arial"/>
              </w:rPr>
            </w:pPr>
            <w:r w:rsidRPr="00357664">
              <w:rPr>
                <w:rFonts w:ascii="Arial" w:hAnsi="Arial" w:cs="Arial"/>
              </w:rPr>
              <w:t>Classe</w:t>
            </w:r>
          </w:p>
        </w:tc>
        <w:tc>
          <w:tcPr>
            <w:tcW w:w="1275" w:type="dxa"/>
          </w:tcPr>
          <w:p w14:paraId="71C39AF0" w14:textId="505FF98A" w:rsidR="00FD5DAC" w:rsidRPr="00357664" w:rsidRDefault="00FD5DAC" w:rsidP="007B01BD">
            <w:pPr>
              <w:jc w:val="center"/>
              <w:rPr>
                <w:rFonts w:ascii="Arial" w:hAnsi="Arial" w:cs="Arial"/>
              </w:rPr>
            </w:pPr>
            <w:r>
              <w:rPr>
                <w:rFonts w:ascii="Arial" w:hAnsi="Arial" w:cs="Arial"/>
              </w:rPr>
              <w:t>Classe</w:t>
            </w:r>
          </w:p>
        </w:tc>
        <w:tc>
          <w:tcPr>
            <w:tcW w:w="1275" w:type="dxa"/>
          </w:tcPr>
          <w:p w14:paraId="226C0282" w14:textId="26865214" w:rsidR="00FD5DAC" w:rsidRPr="00357664" w:rsidRDefault="00FD5DAC" w:rsidP="007B01BD">
            <w:pPr>
              <w:jc w:val="center"/>
              <w:rPr>
                <w:rFonts w:ascii="Arial" w:hAnsi="Arial" w:cs="Arial"/>
              </w:rPr>
            </w:pPr>
            <w:r>
              <w:rPr>
                <w:rFonts w:ascii="Arial" w:hAnsi="Arial" w:cs="Arial"/>
              </w:rPr>
              <w:t>Classe</w:t>
            </w:r>
          </w:p>
        </w:tc>
      </w:tr>
      <w:tr w:rsidR="00FD5DAC" w:rsidRPr="00357664" w14:paraId="3AF5749C" w14:textId="24A8FB83" w:rsidTr="00FD5DAC">
        <w:trPr>
          <w:jc w:val="center"/>
        </w:trPr>
        <w:tc>
          <w:tcPr>
            <w:tcW w:w="1451" w:type="dxa"/>
            <w:shd w:val="clear" w:color="auto" w:fill="auto"/>
          </w:tcPr>
          <w:p w14:paraId="3B828103" w14:textId="19CF3B09" w:rsidR="00FD5DAC" w:rsidRPr="00D768E4" w:rsidRDefault="00FD5DAC" w:rsidP="007B01BD">
            <w:pPr>
              <w:jc w:val="center"/>
              <w:rPr>
                <w:rFonts w:ascii="Arial" w:hAnsi="Arial" w:cs="Arial"/>
                <w:color w:val="0070C0"/>
              </w:rPr>
            </w:pPr>
            <w:r>
              <w:rPr>
                <w:rFonts w:ascii="Arial" w:hAnsi="Arial" w:cs="Arial"/>
                <w:color w:val="0070C0"/>
              </w:rPr>
              <w:t>2 avril 2023</w:t>
            </w:r>
          </w:p>
        </w:tc>
        <w:tc>
          <w:tcPr>
            <w:tcW w:w="1432" w:type="dxa"/>
          </w:tcPr>
          <w:p w14:paraId="7C5EDC01" w14:textId="6B97FD19" w:rsidR="00FD5DAC" w:rsidRDefault="00FD5DAC" w:rsidP="007B01BD">
            <w:pPr>
              <w:jc w:val="center"/>
              <w:rPr>
                <w:rFonts w:ascii="Arial" w:hAnsi="Arial" w:cs="Arial"/>
                <w:color w:val="0070C0"/>
              </w:rPr>
            </w:pPr>
            <w:r>
              <w:rPr>
                <w:rFonts w:ascii="Arial" w:hAnsi="Arial" w:cs="Arial"/>
                <w:color w:val="0070C0"/>
              </w:rPr>
              <w:t>ILCA 4 / Laser 4.7 (LAS4)</w:t>
            </w:r>
          </w:p>
        </w:tc>
        <w:tc>
          <w:tcPr>
            <w:tcW w:w="1580" w:type="dxa"/>
          </w:tcPr>
          <w:p w14:paraId="623D5725" w14:textId="053E4579" w:rsidR="00FD5DAC" w:rsidRPr="00D768E4" w:rsidRDefault="00FD5DAC" w:rsidP="007B01BD">
            <w:pPr>
              <w:jc w:val="center"/>
              <w:rPr>
                <w:rFonts w:ascii="Arial" w:hAnsi="Arial" w:cs="Arial"/>
                <w:color w:val="0070C0"/>
              </w:rPr>
            </w:pPr>
            <w:r>
              <w:rPr>
                <w:rFonts w:ascii="Arial" w:hAnsi="Arial" w:cs="Arial"/>
                <w:color w:val="0070C0"/>
              </w:rPr>
              <w:t>ILCA 6 / Laser Radial (LAR)</w:t>
            </w:r>
          </w:p>
        </w:tc>
        <w:tc>
          <w:tcPr>
            <w:tcW w:w="1649" w:type="dxa"/>
            <w:shd w:val="clear" w:color="auto" w:fill="auto"/>
          </w:tcPr>
          <w:p w14:paraId="189C1AF2" w14:textId="76193E49" w:rsidR="00FD5DAC" w:rsidRPr="00D768E4" w:rsidRDefault="00FD5DAC" w:rsidP="007B01BD">
            <w:pPr>
              <w:jc w:val="center"/>
              <w:rPr>
                <w:rFonts w:ascii="Arial" w:hAnsi="Arial" w:cs="Arial"/>
                <w:color w:val="0070C0"/>
              </w:rPr>
            </w:pPr>
            <w:r>
              <w:rPr>
                <w:rFonts w:ascii="Arial" w:hAnsi="Arial" w:cs="Arial"/>
                <w:color w:val="0070C0"/>
              </w:rPr>
              <w:t>ILCA 7 / Laser Standard (LAS)</w:t>
            </w:r>
          </w:p>
        </w:tc>
        <w:tc>
          <w:tcPr>
            <w:tcW w:w="1532" w:type="dxa"/>
            <w:shd w:val="clear" w:color="auto" w:fill="auto"/>
          </w:tcPr>
          <w:p w14:paraId="37C27B00" w14:textId="1707CC04" w:rsidR="00FD5DAC" w:rsidRPr="00D768E4" w:rsidRDefault="00FD5DAC" w:rsidP="007B01BD">
            <w:pPr>
              <w:jc w:val="center"/>
              <w:rPr>
                <w:rFonts w:ascii="Arial" w:hAnsi="Arial" w:cs="Arial"/>
                <w:color w:val="0070C0"/>
              </w:rPr>
            </w:pPr>
            <w:r>
              <w:rPr>
                <w:rFonts w:ascii="Arial" w:hAnsi="Arial" w:cs="Arial"/>
                <w:color w:val="0070C0"/>
              </w:rPr>
              <w:t>420</w:t>
            </w:r>
            <w:r>
              <w:rPr>
                <w:rFonts w:ascii="Arial" w:hAnsi="Arial" w:cs="Arial"/>
                <w:color w:val="0070C0"/>
              </w:rPr>
              <w:br/>
              <w:t>(420)</w:t>
            </w:r>
          </w:p>
        </w:tc>
        <w:tc>
          <w:tcPr>
            <w:tcW w:w="1275" w:type="dxa"/>
          </w:tcPr>
          <w:p w14:paraId="5E183E37" w14:textId="6E3F9AEB" w:rsidR="00FD5DAC" w:rsidRDefault="00FD5DAC" w:rsidP="007B01BD">
            <w:pPr>
              <w:jc w:val="center"/>
              <w:rPr>
                <w:rFonts w:ascii="Arial" w:hAnsi="Arial" w:cs="Arial"/>
                <w:color w:val="0070C0"/>
              </w:rPr>
            </w:pPr>
            <w:r>
              <w:rPr>
                <w:rFonts w:ascii="Arial" w:hAnsi="Arial" w:cs="Arial"/>
                <w:color w:val="0070C0"/>
              </w:rPr>
              <w:t>29er</w:t>
            </w:r>
            <w:r>
              <w:rPr>
                <w:rFonts w:ascii="Arial" w:hAnsi="Arial" w:cs="Arial"/>
                <w:color w:val="0070C0"/>
              </w:rPr>
              <w:br/>
              <w:t>(29ER)</w:t>
            </w:r>
          </w:p>
        </w:tc>
        <w:tc>
          <w:tcPr>
            <w:tcW w:w="1275" w:type="dxa"/>
          </w:tcPr>
          <w:p w14:paraId="01C5A99C" w14:textId="21DCE137" w:rsidR="00FD5DAC" w:rsidRDefault="00FD5DAC" w:rsidP="007B01BD">
            <w:pPr>
              <w:jc w:val="center"/>
              <w:rPr>
                <w:rFonts w:ascii="Arial" w:hAnsi="Arial" w:cs="Arial"/>
                <w:color w:val="0070C0"/>
              </w:rPr>
            </w:pPr>
            <w:proofErr w:type="spellStart"/>
            <w:r>
              <w:rPr>
                <w:rFonts w:ascii="Arial" w:hAnsi="Arial" w:cs="Arial"/>
                <w:color w:val="0070C0"/>
              </w:rPr>
              <w:t>Intersérie</w:t>
            </w:r>
            <w:proofErr w:type="spellEnd"/>
            <w:r>
              <w:rPr>
                <w:rFonts w:ascii="Arial" w:hAnsi="Arial" w:cs="Arial"/>
                <w:color w:val="0070C0"/>
              </w:rPr>
              <w:t xml:space="preserve"> Temps Compensé (IND)</w:t>
            </w:r>
          </w:p>
        </w:tc>
      </w:tr>
    </w:tbl>
    <w:p w14:paraId="758754B1" w14:textId="77777777" w:rsidR="00F06192" w:rsidRPr="00357664" w:rsidRDefault="00F06192" w:rsidP="00F06192">
      <w:pPr>
        <w:ind w:left="705" w:hanging="705"/>
        <w:jc w:val="both"/>
        <w:rPr>
          <w:rFonts w:ascii="Arial" w:hAnsi="Arial" w:cs="Arial"/>
        </w:rPr>
      </w:pPr>
    </w:p>
    <w:p w14:paraId="63C90A34" w14:textId="167E24E0" w:rsidR="00F06192" w:rsidRPr="00357664" w:rsidRDefault="00F06192" w:rsidP="00F06192">
      <w:pPr>
        <w:ind w:left="705" w:hanging="705"/>
        <w:jc w:val="both"/>
        <w:rPr>
          <w:rFonts w:ascii="Arial" w:hAnsi="Arial" w:cs="Arial"/>
          <w:b/>
        </w:rPr>
      </w:pPr>
      <w:r w:rsidRPr="00357664">
        <w:rPr>
          <w:rFonts w:ascii="Arial" w:hAnsi="Arial" w:cs="Arial"/>
        </w:rPr>
        <w:t>6.2</w:t>
      </w:r>
      <w:r w:rsidRPr="00357664">
        <w:rPr>
          <w:rFonts w:ascii="Arial" w:hAnsi="Arial" w:cs="Arial"/>
        </w:rPr>
        <w:tab/>
        <w:t>L’heure prévue pour le signal d’avertissement de la première course chaque jour est</w:t>
      </w:r>
      <w:r w:rsidR="00923B2A">
        <w:rPr>
          <w:rFonts w:ascii="Arial" w:hAnsi="Arial" w:cs="Arial"/>
        </w:rPr>
        <w:t xml:space="preserve"> 10hr30</w:t>
      </w:r>
      <w:r w:rsidRPr="00357664">
        <w:rPr>
          <w:rFonts w:ascii="Arial" w:hAnsi="Arial" w:cs="Arial"/>
        </w:rPr>
        <w:t>.</w:t>
      </w:r>
    </w:p>
    <w:p w14:paraId="32994921" w14:textId="77777777" w:rsidR="00F06192" w:rsidRPr="00357664" w:rsidRDefault="00F06192" w:rsidP="00F06192">
      <w:pPr>
        <w:ind w:left="705" w:hanging="705"/>
        <w:jc w:val="both"/>
        <w:rPr>
          <w:rFonts w:ascii="Arial" w:hAnsi="Arial" w:cs="Arial"/>
        </w:rPr>
      </w:pPr>
    </w:p>
    <w:p w14:paraId="3D974178" w14:textId="77777777" w:rsidR="00F06192" w:rsidRPr="00923B2A" w:rsidRDefault="00F06192" w:rsidP="00F06192">
      <w:pPr>
        <w:pStyle w:val="Corpsdetexte"/>
        <w:rPr>
          <w:rFonts w:ascii="Arial" w:hAnsi="Arial" w:cs="Arial"/>
          <w:b/>
          <w:i w:val="0"/>
          <w:sz w:val="22"/>
          <w:szCs w:val="22"/>
        </w:rPr>
      </w:pPr>
      <w:r w:rsidRPr="00923B2A">
        <w:rPr>
          <w:rFonts w:ascii="Arial" w:hAnsi="Arial" w:cs="Arial"/>
          <w:b/>
          <w:i w:val="0"/>
          <w:sz w:val="22"/>
          <w:szCs w:val="22"/>
        </w:rPr>
        <w:t>7.</w:t>
      </w:r>
      <w:r w:rsidRPr="00923B2A">
        <w:rPr>
          <w:rFonts w:ascii="Arial" w:hAnsi="Arial" w:cs="Arial"/>
          <w:b/>
          <w:i w:val="0"/>
          <w:sz w:val="22"/>
          <w:szCs w:val="22"/>
        </w:rPr>
        <w:tab/>
        <w:t>PAVILLONS DE CLASSE</w:t>
      </w:r>
    </w:p>
    <w:p w14:paraId="6EB76132" w14:textId="2BDC2EB1" w:rsidR="00F06192" w:rsidRDefault="00F06192" w:rsidP="00F06192">
      <w:pPr>
        <w:pStyle w:val="Corpsdetexte"/>
        <w:ind w:firstLine="709"/>
        <w:rPr>
          <w:rFonts w:ascii="Arial" w:hAnsi="Arial" w:cs="Arial"/>
          <w:i w:val="0"/>
          <w:sz w:val="20"/>
        </w:rPr>
      </w:pPr>
      <w:r w:rsidRPr="00357664">
        <w:rPr>
          <w:rFonts w:ascii="Arial" w:hAnsi="Arial" w:cs="Arial"/>
          <w:i w:val="0"/>
          <w:sz w:val="20"/>
        </w:rPr>
        <w:t>Les pavillons de classe sont</w:t>
      </w:r>
      <w:r w:rsidR="00923B2A">
        <w:rPr>
          <w:rFonts w:ascii="Arial" w:hAnsi="Arial" w:cs="Arial"/>
          <w:i w:val="0"/>
          <w:sz w:val="20"/>
        </w:rPr>
        <w:t> :</w:t>
      </w:r>
    </w:p>
    <w:p w14:paraId="5C4B24E7" w14:textId="49D38BE8" w:rsidR="0068273A" w:rsidRDefault="0068273A" w:rsidP="0068273A">
      <w:pPr>
        <w:pStyle w:val="Corpsdetexte"/>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2549"/>
      </w:tblGrid>
      <w:tr w:rsidR="0068273A" w:rsidRPr="00926D32" w14:paraId="6CFCCE7F" w14:textId="77777777" w:rsidTr="00EC7976">
        <w:trPr>
          <w:trHeight w:val="567"/>
          <w:jc w:val="center"/>
        </w:trPr>
        <w:tc>
          <w:tcPr>
            <w:tcW w:w="5534" w:type="dxa"/>
            <w:shd w:val="clear" w:color="auto" w:fill="auto"/>
            <w:vAlign w:val="center"/>
          </w:tcPr>
          <w:p w14:paraId="676655F9" w14:textId="77777777" w:rsidR="0068273A" w:rsidRPr="00926D32" w:rsidRDefault="0068273A" w:rsidP="00EC7976">
            <w:pPr>
              <w:jc w:val="center"/>
              <w:rPr>
                <w:rFonts w:ascii="Arial" w:hAnsi="Arial" w:cs="Arial"/>
                <w:b/>
                <w:bCs/>
                <w:color w:val="0070C0"/>
              </w:rPr>
            </w:pPr>
            <w:r w:rsidRPr="00926D32">
              <w:rPr>
                <w:rFonts w:ascii="Arial" w:hAnsi="Arial" w:cs="Arial"/>
                <w:b/>
                <w:bCs/>
                <w:color w:val="0070C0"/>
              </w:rPr>
              <w:t>29er (29ER)</w:t>
            </w:r>
          </w:p>
          <w:p w14:paraId="5BFD26CB" w14:textId="77777777" w:rsidR="0068273A" w:rsidRPr="00926D32" w:rsidRDefault="0068273A" w:rsidP="00EC7976">
            <w:pPr>
              <w:jc w:val="center"/>
              <w:rPr>
                <w:rFonts w:ascii="Arial" w:hAnsi="Arial" w:cs="Arial"/>
                <w:b/>
                <w:bCs/>
                <w:color w:val="0070C0"/>
              </w:rPr>
            </w:pPr>
            <w:r w:rsidRPr="00926D32">
              <w:rPr>
                <w:rFonts w:ascii="Arial" w:hAnsi="Arial" w:cs="Arial"/>
                <w:b/>
                <w:bCs/>
                <w:color w:val="0070C0"/>
              </w:rPr>
              <w:t>420 (420)</w:t>
            </w:r>
          </w:p>
          <w:p w14:paraId="19C624D2" w14:textId="77777777" w:rsidR="0068273A" w:rsidRPr="00926D32" w:rsidRDefault="0068273A" w:rsidP="00EC7976">
            <w:pPr>
              <w:jc w:val="center"/>
              <w:rPr>
                <w:rFonts w:ascii="Arial" w:hAnsi="Arial" w:cs="Arial"/>
                <w:b/>
                <w:bCs/>
                <w:color w:val="0070C0"/>
              </w:rPr>
            </w:pPr>
            <w:proofErr w:type="spellStart"/>
            <w:r w:rsidRPr="00926D32">
              <w:rPr>
                <w:rFonts w:ascii="Arial" w:hAnsi="Arial" w:cs="Arial"/>
                <w:b/>
                <w:bCs/>
                <w:color w:val="0070C0"/>
              </w:rPr>
              <w:t>Intersérie</w:t>
            </w:r>
            <w:proofErr w:type="spellEnd"/>
            <w:r w:rsidRPr="00926D32">
              <w:rPr>
                <w:rFonts w:ascii="Arial" w:hAnsi="Arial" w:cs="Arial"/>
                <w:b/>
                <w:bCs/>
                <w:color w:val="0070C0"/>
              </w:rPr>
              <w:t xml:space="preserve"> Dériveur TEMPS COMPENSE (IND)</w:t>
            </w:r>
          </w:p>
        </w:tc>
        <w:tc>
          <w:tcPr>
            <w:tcW w:w="2549" w:type="dxa"/>
            <w:shd w:val="clear" w:color="auto" w:fill="auto"/>
            <w:vAlign w:val="center"/>
          </w:tcPr>
          <w:p w14:paraId="617F556B" w14:textId="77777777" w:rsidR="0068273A" w:rsidRPr="00926D32" w:rsidRDefault="0068273A" w:rsidP="00EC7976">
            <w:pPr>
              <w:spacing w:before="120" w:after="120"/>
              <w:jc w:val="center"/>
              <w:rPr>
                <w:rFonts w:ascii="Arial" w:hAnsi="Arial" w:cs="Arial"/>
                <w:b/>
                <w:bCs/>
                <w:color w:val="0070C0"/>
              </w:rPr>
            </w:pPr>
            <w:r>
              <w:rPr>
                <w:noProof/>
              </w:rPr>
              <w:drawing>
                <wp:inline distT="0" distB="0" distL="0" distR="0" wp14:anchorId="5333955E" wp14:editId="7CF6169B">
                  <wp:extent cx="484068" cy="360000"/>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068" cy="360000"/>
                          </a:xfrm>
                          <a:prstGeom prst="rect">
                            <a:avLst/>
                          </a:prstGeom>
                          <a:noFill/>
                          <a:ln>
                            <a:noFill/>
                          </a:ln>
                        </pic:spPr>
                      </pic:pic>
                    </a:graphicData>
                  </a:graphic>
                </wp:inline>
              </w:drawing>
            </w:r>
          </w:p>
        </w:tc>
      </w:tr>
      <w:tr w:rsidR="0068273A" w14:paraId="46344933" w14:textId="77777777" w:rsidTr="00EC7976">
        <w:trPr>
          <w:trHeight w:val="567"/>
          <w:jc w:val="center"/>
        </w:trPr>
        <w:tc>
          <w:tcPr>
            <w:tcW w:w="5534" w:type="dxa"/>
            <w:shd w:val="clear" w:color="auto" w:fill="auto"/>
            <w:vAlign w:val="center"/>
          </w:tcPr>
          <w:p w14:paraId="398ADC2B" w14:textId="77777777" w:rsidR="0068273A" w:rsidRPr="00926D32" w:rsidRDefault="0068273A" w:rsidP="00EC7976">
            <w:pPr>
              <w:jc w:val="center"/>
              <w:rPr>
                <w:rFonts w:ascii="Arial" w:hAnsi="Arial" w:cs="Arial"/>
                <w:b/>
                <w:bCs/>
                <w:color w:val="0070C0"/>
              </w:rPr>
            </w:pPr>
            <w:r w:rsidRPr="00926D32">
              <w:rPr>
                <w:rFonts w:ascii="Arial" w:hAnsi="Arial" w:cs="Arial"/>
                <w:b/>
                <w:bCs/>
                <w:color w:val="0070C0"/>
              </w:rPr>
              <w:t>Europe (EUR)</w:t>
            </w:r>
          </w:p>
          <w:p w14:paraId="1F2D252E" w14:textId="77777777" w:rsidR="0068273A" w:rsidRPr="00926D32" w:rsidRDefault="0068273A" w:rsidP="00EC7976">
            <w:pPr>
              <w:jc w:val="center"/>
              <w:rPr>
                <w:rFonts w:ascii="Arial" w:hAnsi="Arial" w:cs="Arial"/>
                <w:b/>
                <w:bCs/>
                <w:color w:val="0070C0"/>
              </w:rPr>
            </w:pPr>
            <w:r w:rsidRPr="00926D32">
              <w:rPr>
                <w:rFonts w:ascii="Arial" w:hAnsi="Arial" w:cs="Arial"/>
                <w:b/>
                <w:bCs/>
                <w:color w:val="0070C0"/>
              </w:rPr>
              <w:t>ILCA 4 (ex 4.7) (LAS4)</w:t>
            </w:r>
          </w:p>
        </w:tc>
        <w:tc>
          <w:tcPr>
            <w:tcW w:w="2549" w:type="dxa"/>
            <w:shd w:val="clear" w:color="auto" w:fill="auto"/>
            <w:vAlign w:val="center"/>
          </w:tcPr>
          <w:p w14:paraId="21F81B19" w14:textId="77777777" w:rsidR="0068273A" w:rsidRDefault="0068273A" w:rsidP="00EC7976">
            <w:pPr>
              <w:spacing w:before="120" w:after="120"/>
              <w:jc w:val="center"/>
              <w:rPr>
                <w:noProof/>
              </w:rPr>
            </w:pPr>
            <w:r w:rsidRPr="00926D32">
              <w:rPr>
                <w:noProof/>
              </w:rPr>
              <w:drawing>
                <wp:inline distT="0" distB="0" distL="0" distR="0" wp14:anchorId="07CE21E3" wp14:editId="09F6B266">
                  <wp:extent cx="514021" cy="360000"/>
                  <wp:effectExtent l="0" t="0" r="63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021" cy="360000"/>
                          </a:xfrm>
                          <a:prstGeom prst="rect">
                            <a:avLst/>
                          </a:prstGeom>
                        </pic:spPr>
                      </pic:pic>
                    </a:graphicData>
                  </a:graphic>
                </wp:inline>
              </w:drawing>
            </w:r>
          </w:p>
        </w:tc>
      </w:tr>
      <w:tr w:rsidR="0068273A" w:rsidRPr="00926D32" w14:paraId="15AF3014" w14:textId="77777777" w:rsidTr="00EC7976">
        <w:trPr>
          <w:trHeight w:val="567"/>
          <w:jc w:val="center"/>
        </w:trPr>
        <w:tc>
          <w:tcPr>
            <w:tcW w:w="5534" w:type="dxa"/>
            <w:shd w:val="clear" w:color="auto" w:fill="auto"/>
            <w:vAlign w:val="center"/>
          </w:tcPr>
          <w:p w14:paraId="5EE90F6E" w14:textId="77777777" w:rsidR="0068273A" w:rsidRPr="00926D32" w:rsidRDefault="0068273A" w:rsidP="00EC7976">
            <w:pPr>
              <w:jc w:val="center"/>
              <w:rPr>
                <w:rFonts w:ascii="Arial" w:hAnsi="Arial" w:cs="Arial"/>
                <w:b/>
                <w:bCs/>
                <w:color w:val="0070C0"/>
              </w:rPr>
            </w:pPr>
            <w:r w:rsidRPr="00926D32">
              <w:rPr>
                <w:rFonts w:ascii="Arial" w:hAnsi="Arial" w:cs="Arial"/>
                <w:b/>
                <w:bCs/>
                <w:color w:val="0070C0"/>
              </w:rPr>
              <w:t>ILCA 6 (ex Radial) (LAR)</w:t>
            </w:r>
          </w:p>
        </w:tc>
        <w:tc>
          <w:tcPr>
            <w:tcW w:w="2549" w:type="dxa"/>
            <w:shd w:val="clear" w:color="auto" w:fill="auto"/>
            <w:vAlign w:val="center"/>
          </w:tcPr>
          <w:p w14:paraId="2E01CA00" w14:textId="77777777" w:rsidR="0068273A" w:rsidRPr="00926D32" w:rsidRDefault="0068273A" w:rsidP="00EC7976">
            <w:pPr>
              <w:spacing w:before="120" w:after="120"/>
              <w:jc w:val="center"/>
              <w:rPr>
                <w:noProof/>
              </w:rPr>
            </w:pPr>
            <w:r w:rsidRPr="001A6E6C">
              <w:rPr>
                <w:noProof/>
              </w:rPr>
              <w:drawing>
                <wp:inline distT="0" distB="0" distL="0" distR="0" wp14:anchorId="5826979E" wp14:editId="5B937AD0">
                  <wp:extent cx="514021" cy="360000"/>
                  <wp:effectExtent l="0" t="0" r="63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021" cy="360000"/>
                          </a:xfrm>
                          <a:prstGeom prst="rect">
                            <a:avLst/>
                          </a:prstGeom>
                        </pic:spPr>
                      </pic:pic>
                    </a:graphicData>
                  </a:graphic>
                </wp:inline>
              </w:drawing>
            </w:r>
          </w:p>
        </w:tc>
      </w:tr>
      <w:tr w:rsidR="0068273A" w:rsidRPr="001A6E6C" w14:paraId="09C12EF8" w14:textId="77777777" w:rsidTr="00EC7976">
        <w:trPr>
          <w:trHeight w:val="567"/>
          <w:jc w:val="center"/>
        </w:trPr>
        <w:tc>
          <w:tcPr>
            <w:tcW w:w="5534" w:type="dxa"/>
            <w:shd w:val="clear" w:color="auto" w:fill="auto"/>
            <w:vAlign w:val="center"/>
          </w:tcPr>
          <w:p w14:paraId="7CD42D14" w14:textId="77777777" w:rsidR="0068273A" w:rsidRPr="00926D32" w:rsidRDefault="0068273A" w:rsidP="00EC7976">
            <w:pPr>
              <w:jc w:val="center"/>
              <w:rPr>
                <w:rFonts w:ascii="Arial" w:hAnsi="Arial" w:cs="Arial"/>
                <w:b/>
                <w:bCs/>
                <w:color w:val="0070C0"/>
              </w:rPr>
            </w:pPr>
            <w:r w:rsidRPr="00926D32">
              <w:rPr>
                <w:rFonts w:ascii="Arial" w:hAnsi="Arial" w:cs="Arial"/>
                <w:b/>
                <w:bCs/>
                <w:color w:val="0070C0"/>
              </w:rPr>
              <w:t>ILCA 7 (ex Standard) (LAS)</w:t>
            </w:r>
          </w:p>
        </w:tc>
        <w:tc>
          <w:tcPr>
            <w:tcW w:w="2549" w:type="dxa"/>
            <w:shd w:val="clear" w:color="auto" w:fill="auto"/>
            <w:vAlign w:val="center"/>
          </w:tcPr>
          <w:p w14:paraId="72D252D8" w14:textId="77777777" w:rsidR="0068273A" w:rsidRPr="001A6E6C" w:rsidRDefault="0068273A" w:rsidP="00EC7976">
            <w:pPr>
              <w:spacing w:before="120" w:after="120"/>
              <w:jc w:val="center"/>
              <w:rPr>
                <w:noProof/>
              </w:rPr>
            </w:pPr>
            <w:r w:rsidRPr="001A6E6C">
              <w:rPr>
                <w:noProof/>
              </w:rPr>
              <w:drawing>
                <wp:inline distT="0" distB="0" distL="0" distR="0" wp14:anchorId="43DB656A" wp14:editId="52CE63E8">
                  <wp:extent cx="515077" cy="36000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077" cy="360000"/>
                          </a:xfrm>
                          <a:prstGeom prst="rect">
                            <a:avLst/>
                          </a:prstGeom>
                        </pic:spPr>
                      </pic:pic>
                    </a:graphicData>
                  </a:graphic>
                </wp:inline>
              </w:drawing>
            </w:r>
          </w:p>
        </w:tc>
      </w:tr>
    </w:tbl>
    <w:p w14:paraId="53AB22E4" w14:textId="77777777" w:rsidR="0068273A" w:rsidRDefault="0068273A" w:rsidP="0068273A">
      <w:pPr>
        <w:pStyle w:val="Corpsdetexte"/>
        <w:rPr>
          <w:rFonts w:ascii="Arial" w:hAnsi="Arial" w:cs="Arial"/>
          <w:i w:val="0"/>
          <w:sz w:val="20"/>
        </w:rPr>
      </w:pPr>
    </w:p>
    <w:p w14:paraId="2BE7362D" w14:textId="77777777" w:rsidR="00F06192" w:rsidRPr="00357664" w:rsidRDefault="00F06192" w:rsidP="00F06192">
      <w:pPr>
        <w:pStyle w:val="Corpsdetexte"/>
        <w:rPr>
          <w:rFonts w:ascii="Arial" w:hAnsi="Arial" w:cs="Arial"/>
          <w:b/>
          <w:i w:val="0"/>
          <w:sz w:val="20"/>
        </w:rPr>
      </w:pPr>
      <w:r w:rsidRPr="00357664">
        <w:rPr>
          <w:rFonts w:ascii="Arial" w:hAnsi="Arial" w:cs="Arial"/>
          <w:b/>
          <w:i w:val="0"/>
          <w:sz w:val="20"/>
        </w:rPr>
        <w:t>9.</w:t>
      </w:r>
      <w:r w:rsidRPr="00357664">
        <w:rPr>
          <w:rFonts w:ascii="Arial" w:hAnsi="Arial" w:cs="Arial"/>
          <w:b/>
          <w:i w:val="0"/>
          <w:sz w:val="20"/>
        </w:rPr>
        <w:tab/>
        <w:t>LES PARCOURS</w:t>
      </w:r>
    </w:p>
    <w:p w14:paraId="60162121" w14:textId="71D8D0E5" w:rsidR="00F06192" w:rsidRDefault="00F06192" w:rsidP="00522E50">
      <w:pPr>
        <w:pStyle w:val="Corpsdetexte"/>
        <w:spacing w:after="120"/>
        <w:ind w:left="703" w:hanging="703"/>
        <w:rPr>
          <w:rFonts w:ascii="Arial" w:hAnsi="Arial" w:cs="Arial"/>
          <w:i w:val="0"/>
          <w:sz w:val="20"/>
        </w:rPr>
      </w:pPr>
      <w:r w:rsidRPr="00357664">
        <w:rPr>
          <w:rFonts w:ascii="Arial" w:hAnsi="Arial" w:cs="Arial"/>
          <w:i w:val="0"/>
          <w:sz w:val="20"/>
        </w:rPr>
        <w:t>9.2</w:t>
      </w:r>
      <w:r w:rsidRPr="00357664">
        <w:rPr>
          <w:rFonts w:ascii="Arial" w:hAnsi="Arial" w:cs="Arial"/>
          <w:i w:val="0"/>
          <w:sz w:val="20"/>
        </w:rPr>
        <w:tab/>
        <w:t>Au plus tard au signal d’avertissement, le comité de course indiquera le parcours à effectuer. Les signaux définissant le parcours à effectuer sont</w:t>
      </w:r>
      <w:r w:rsidR="00243016">
        <w:rPr>
          <w:rFonts w:ascii="Arial" w:hAnsi="Arial" w:cs="Arial"/>
          <w:i w:val="0"/>
          <w:sz w:val="20"/>
        </w:rPr>
        <w:t> :</w:t>
      </w:r>
    </w:p>
    <w:tbl>
      <w:tblPr>
        <w:tblStyle w:val="TableGrid"/>
        <w:tblW w:w="7010" w:type="dxa"/>
        <w:jc w:val="center"/>
        <w:tblInd w:w="0" w:type="dxa"/>
        <w:tblCellMar>
          <w:top w:w="12" w:type="dxa"/>
          <w:left w:w="106" w:type="dxa"/>
          <w:right w:w="115" w:type="dxa"/>
        </w:tblCellMar>
        <w:tblLook w:val="04A0" w:firstRow="1" w:lastRow="0" w:firstColumn="1" w:lastColumn="0" w:noHBand="0" w:noVBand="1"/>
      </w:tblPr>
      <w:tblGrid>
        <w:gridCol w:w="2266"/>
        <w:gridCol w:w="4744"/>
      </w:tblGrid>
      <w:tr w:rsidR="008B5D49" w14:paraId="50200B32" w14:textId="77777777" w:rsidTr="00973D42">
        <w:trPr>
          <w:trHeight w:val="240"/>
          <w:jc w:val="center"/>
        </w:trPr>
        <w:tc>
          <w:tcPr>
            <w:tcW w:w="2266" w:type="dxa"/>
            <w:tcBorders>
              <w:top w:val="single" w:sz="4" w:space="0" w:color="000000"/>
              <w:left w:val="single" w:sz="4" w:space="0" w:color="000000"/>
              <w:bottom w:val="single" w:sz="4" w:space="0" w:color="000000"/>
              <w:right w:val="single" w:sz="4" w:space="0" w:color="000000"/>
            </w:tcBorders>
            <w:hideMark/>
          </w:tcPr>
          <w:p w14:paraId="571FC132" w14:textId="13D2C544" w:rsidR="008B5D49" w:rsidRPr="00973D42" w:rsidRDefault="008B5D49" w:rsidP="00973D42">
            <w:pPr>
              <w:pStyle w:val="Corpsdetexte"/>
              <w:ind w:left="705" w:hanging="705"/>
              <w:jc w:val="center"/>
              <w:rPr>
                <w:rFonts w:ascii="Arial" w:hAnsi="Arial" w:cs="Arial"/>
                <w:b/>
                <w:bCs/>
                <w:i w:val="0"/>
                <w:sz w:val="20"/>
              </w:rPr>
            </w:pPr>
            <w:r w:rsidRPr="00973D42">
              <w:rPr>
                <w:rFonts w:ascii="Arial" w:hAnsi="Arial" w:cs="Arial"/>
                <w:b/>
                <w:bCs/>
                <w:i w:val="0"/>
                <w:sz w:val="20"/>
              </w:rPr>
              <w:t>Signal</w:t>
            </w:r>
          </w:p>
        </w:tc>
        <w:tc>
          <w:tcPr>
            <w:tcW w:w="4744" w:type="dxa"/>
            <w:tcBorders>
              <w:top w:val="single" w:sz="4" w:space="0" w:color="000000"/>
              <w:left w:val="single" w:sz="4" w:space="0" w:color="000000"/>
              <w:bottom w:val="single" w:sz="4" w:space="0" w:color="000000"/>
              <w:right w:val="single" w:sz="4" w:space="0" w:color="000000"/>
            </w:tcBorders>
            <w:hideMark/>
          </w:tcPr>
          <w:p w14:paraId="78437D04" w14:textId="17E681C5" w:rsidR="008B5D49" w:rsidRPr="00973D42" w:rsidRDefault="008B5D49" w:rsidP="00973D42">
            <w:pPr>
              <w:pStyle w:val="Corpsdetexte"/>
              <w:ind w:left="705" w:hanging="705"/>
              <w:jc w:val="center"/>
              <w:rPr>
                <w:rFonts w:ascii="Arial" w:eastAsia="Times New Roman" w:hAnsi="Arial" w:cs="Arial"/>
                <w:b/>
                <w:bCs/>
                <w:i w:val="0"/>
                <w:sz w:val="20"/>
                <w:szCs w:val="20"/>
              </w:rPr>
            </w:pPr>
            <w:r w:rsidRPr="00973D42">
              <w:rPr>
                <w:rFonts w:ascii="Arial" w:eastAsia="Times New Roman" w:hAnsi="Arial" w:cs="Arial"/>
                <w:b/>
                <w:bCs/>
                <w:i w:val="0"/>
                <w:sz w:val="20"/>
                <w:szCs w:val="20"/>
              </w:rPr>
              <w:t>Parcours</w:t>
            </w:r>
          </w:p>
        </w:tc>
      </w:tr>
      <w:tr w:rsidR="008B5D49" w14:paraId="5A079F2A" w14:textId="77777777" w:rsidTr="0068273A">
        <w:trPr>
          <w:trHeight w:val="471"/>
          <w:jc w:val="center"/>
        </w:trPr>
        <w:tc>
          <w:tcPr>
            <w:tcW w:w="2266" w:type="dxa"/>
            <w:tcBorders>
              <w:top w:val="single" w:sz="4" w:space="0" w:color="000000"/>
              <w:left w:val="single" w:sz="4" w:space="0" w:color="000000"/>
              <w:bottom w:val="single" w:sz="4" w:space="0" w:color="000000"/>
              <w:right w:val="single" w:sz="4" w:space="0" w:color="000000"/>
            </w:tcBorders>
            <w:hideMark/>
          </w:tcPr>
          <w:p w14:paraId="4B744A1F" w14:textId="0EEF3AB7" w:rsidR="008B5D49" w:rsidRPr="008B5D49" w:rsidRDefault="008B5D49" w:rsidP="002C0101">
            <w:pPr>
              <w:pStyle w:val="Corpsdetexte"/>
              <w:spacing w:before="60"/>
              <w:ind w:left="703" w:hanging="703"/>
              <w:jc w:val="center"/>
              <w:rPr>
                <w:rFonts w:ascii="Arial" w:eastAsia="Times New Roman" w:hAnsi="Arial" w:cs="Arial"/>
                <w:i w:val="0"/>
                <w:sz w:val="20"/>
                <w:szCs w:val="20"/>
              </w:rPr>
            </w:pPr>
            <w:r w:rsidRPr="008B5D49">
              <w:rPr>
                <w:rFonts w:ascii="Arial" w:hAnsi="Arial" w:cs="Arial"/>
                <w:i w:val="0"/>
                <w:noProof/>
                <w:sz w:val="20"/>
              </w:rPr>
              <w:drawing>
                <wp:inline distT="0" distB="0" distL="0" distR="0" wp14:anchorId="4FA6F5C4" wp14:editId="30F054BA">
                  <wp:extent cx="431165" cy="234950"/>
                  <wp:effectExtent l="0" t="0" r="6985" b="0"/>
                  <wp:docPr id="5" name="Image 5" descr="Une image contenant texte,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antenn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234950"/>
                          </a:xfrm>
                          <a:prstGeom prst="rect">
                            <a:avLst/>
                          </a:prstGeom>
                          <a:noFill/>
                          <a:ln>
                            <a:noFill/>
                          </a:ln>
                        </pic:spPr>
                      </pic:pic>
                    </a:graphicData>
                  </a:graphic>
                </wp:inline>
              </w:drawing>
            </w:r>
          </w:p>
        </w:tc>
        <w:tc>
          <w:tcPr>
            <w:tcW w:w="4744" w:type="dxa"/>
            <w:tcBorders>
              <w:top w:val="single" w:sz="4" w:space="0" w:color="000000"/>
              <w:left w:val="single" w:sz="4" w:space="0" w:color="000000"/>
              <w:bottom w:val="single" w:sz="4" w:space="0" w:color="000000"/>
              <w:right w:val="single" w:sz="4" w:space="0" w:color="000000"/>
            </w:tcBorders>
            <w:vAlign w:val="center"/>
            <w:hideMark/>
          </w:tcPr>
          <w:p w14:paraId="474C6D3D" w14:textId="6D19A4D5" w:rsidR="008B5D49" w:rsidRPr="008B5D49" w:rsidRDefault="008B5D49" w:rsidP="0068273A">
            <w:pPr>
              <w:pStyle w:val="Corpsdetexte"/>
              <w:ind w:left="705" w:hanging="705"/>
              <w:jc w:val="left"/>
              <w:rPr>
                <w:rFonts w:ascii="Arial" w:eastAsia="Times New Roman" w:hAnsi="Arial" w:cs="Arial"/>
                <w:i w:val="0"/>
                <w:sz w:val="20"/>
                <w:szCs w:val="20"/>
              </w:rPr>
            </w:pPr>
            <w:r w:rsidRPr="008B5D49">
              <w:rPr>
                <w:rFonts w:ascii="Arial" w:eastAsia="Times New Roman" w:hAnsi="Arial" w:cs="Arial"/>
                <w:i w:val="0"/>
                <w:sz w:val="20"/>
                <w:szCs w:val="20"/>
              </w:rPr>
              <w:t xml:space="preserve">Parcours trapèze </w:t>
            </w:r>
            <w:r w:rsidR="0068273A">
              <w:rPr>
                <w:rFonts w:ascii="Arial" w:eastAsia="Times New Roman" w:hAnsi="Arial" w:cs="Arial"/>
                <w:i w:val="0"/>
                <w:sz w:val="20"/>
                <w:szCs w:val="20"/>
              </w:rPr>
              <w:t>intérieur</w:t>
            </w:r>
            <w:r w:rsidRPr="008B5D49">
              <w:rPr>
                <w:rFonts w:ascii="Arial" w:eastAsia="Times New Roman" w:hAnsi="Arial" w:cs="Arial"/>
                <w:i w:val="0"/>
                <w:sz w:val="20"/>
                <w:szCs w:val="20"/>
              </w:rPr>
              <w:t xml:space="preserve"> </w:t>
            </w:r>
          </w:p>
        </w:tc>
      </w:tr>
      <w:tr w:rsidR="008B5D49" w14:paraId="62C954DA" w14:textId="77777777" w:rsidTr="0068273A">
        <w:trPr>
          <w:trHeight w:val="470"/>
          <w:jc w:val="center"/>
        </w:trPr>
        <w:tc>
          <w:tcPr>
            <w:tcW w:w="2266" w:type="dxa"/>
            <w:tcBorders>
              <w:top w:val="single" w:sz="4" w:space="0" w:color="000000"/>
              <w:left w:val="single" w:sz="4" w:space="0" w:color="000000"/>
              <w:bottom w:val="single" w:sz="4" w:space="0" w:color="000000"/>
              <w:right w:val="single" w:sz="4" w:space="0" w:color="000000"/>
            </w:tcBorders>
            <w:hideMark/>
          </w:tcPr>
          <w:p w14:paraId="7171FE93" w14:textId="4BA5D577" w:rsidR="008B5D49" w:rsidRPr="008B5D49" w:rsidRDefault="008B5D49" w:rsidP="002C0101">
            <w:pPr>
              <w:pStyle w:val="Corpsdetexte"/>
              <w:spacing w:before="60"/>
              <w:ind w:left="703" w:hanging="703"/>
              <w:jc w:val="center"/>
              <w:rPr>
                <w:rFonts w:ascii="Arial" w:eastAsia="Times New Roman" w:hAnsi="Arial" w:cs="Arial"/>
                <w:i w:val="0"/>
                <w:sz w:val="20"/>
                <w:szCs w:val="20"/>
              </w:rPr>
            </w:pPr>
            <w:r w:rsidRPr="008B5D49">
              <w:rPr>
                <w:rFonts w:ascii="Arial" w:hAnsi="Arial" w:cs="Arial"/>
                <w:i w:val="0"/>
                <w:noProof/>
                <w:sz w:val="20"/>
              </w:rPr>
              <w:drawing>
                <wp:inline distT="0" distB="0" distL="0" distR="0" wp14:anchorId="532F42BA" wp14:editId="09FD0B44">
                  <wp:extent cx="411480" cy="228600"/>
                  <wp:effectExtent l="0" t="0" r="7620" b="0"/>
                  <wp:docPr id="4" name="Image 4" descr="Une image contenant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iel nocturn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228600"/>
                          </a:xfrm>
                          <a:prstGeom prst="rect">
                            <a:avLst/>
                          </a:prstGeom>
                          <a:noFill/>
                          <a:ln>
                            <a:noFill/>
                          </a:ln>
                        </pic:spPr>
                      </pic:pic>
                    </a:graphicData>
                  </a:graphic>
                </wp:inline>
              </w:drawing>
            </w:r>
          </w:p>
        </w:tc>
        <w:tc>
          <w:tcPr>
            <w:tcW w:w="4744" w:type="dxa"/>
            <w:tcBorders>
              <w:top w:val="single" w:sz="4" w:space="0" w:color="000000"/>
              <w:left w:val="single" w:sz="4" w:space="0" w:color="000000"/>
              <w:bottom w:val="single" w:sz="4" w:space="0" w:color="000000"/>
              <w:right w:val="single" w:sz="4" w:space="0" w:color="000000"/>
            </w:tcBorders>
            <w:vAlign w:val="center"/>
            <w:hideMark/>
          </w:tcPr>
          <w:p w14:paraId="3D4031F5" w14:textId="3BAEBCBA" w:rsidR="008B5D49" w:rsidRPr="008B5D49" w:rsidRDefault="008B5D49" w:rsidP="0068273A">
            <w:pPr>
              <w:pStyle w:val="Corpsdetexte"/>
              <w:ind w:left="705" w:hanging="705"/>
              <w:jc w:val="left"/>
              <w:rPr>
                <w:rFonts w:ascii="Arial" w:eastAsia="Times New Roman" w:hAnsi="Arial" w:cs="Arial"/>
                <w:i w:val="0"/>
                <w:sz w:val="20"/>
                <w:szCs w:val="20"/>
              </w:rPr>
            </w:pPr>
            <w:r w:rsidRPr="008B5D49">
              <w:rPr>
                <w:rFonts w:ascii="Arial" w:eastAsia="Times New Roman" w:hAnsi="Arial" w:cs="Arial"/>
                <w:i w:val="0"/>
                <w:sz w:val="20"/>
                <w:szCs w:val="20"/>
              </w:rPr>
              <w:t xml:space="preserve">Parcours trapèze </w:t>
            </w:r>
            <w:r w:rsidR="0068273A">
              <w:rPr>
                <w:rFonts w:ascii="Arial" w:eastAsia="Times New Roman" w:hAnsi="Arial" w:cs="Arial"/>
                <w:i w:val="0"/>
                <w:sz w:val="20"/>
                <w:szCs w:val="20"/>
              </w:rPr>
              <w:t>extérieur</w:t>
            </w:r>
            <w:r w:rsidRPr="008B5D49">
              <w:rPr>
                <w:rFonts w:ascii="Arial" w:eastAsia="Times New Roman" w:hAnsi="Arial" w:cs="Arial"/>
                <w:i w:val="0"/>
                <w:sz w:val="20"/>
                <w:szCs w:val="20"/>
              </w:rPr>
              <w:t xml:space="preserve">  </w:t>
            </w:r>
          </w:p>
        </w:tc>
      </w:tr>
    </w:tbl>
    <w:p w14:paraId="25D2D6FB" w14:textId="77777777" w:rsidR="008B5D49" w:rsidRPr="00357664" w:rsidRDefault="008B5D49" w:rsidP="00F06192">
      <w:pPr>
        <w:pStyle w:val="Corpsdetexte"/>
        <w:ind w:left="705" w:hanging="705"/>
        <w:rPr>
          <w:rFonts w:ascii="Arial" w:hAnsi="Arial" w:cs="Arial"/>
          <w:b/>
          <w:i w:val="0"/>
          <w:sz w:val="20"/>
        </w:rPr>
      </w:pPr>
    </w:p>
    <w:p w14:paraId="7FCC4D48" w14:textId="77777777" w:rsidR="00F06192" w:rsidRPr="00357664" w:rsidRDefault="00F06192" w:rsidP="00F06192">
      <w:pPr>
        <w:pStyle w:val="Corpsdetexte"/>
        <w:rPr>
          <w:rFonts w:ascii="Arial" w:hAnsi="Arial" w:cs="Arial"/>
          <w:b/>
          <w:i w:val="0"/>
          <w:sz w:val="20"/>
        </w:rPr>
      </w:pPr>
      <w:r w:rsidRPr="00357664">
        <w:rPr>
          <w:rFonts w:ascii="Arial" w:hAnsi="Arial" w:cs="Arial"/>
          <w:b/>
          <w:i w:val="0"/>
          <w:sz w:val="20"/>
        </w:rPr>
        <w:t>10.</w:t>
      </w:r>
      <w:r w:rsidRPr="00357664">
        <w:rPr>
          <w:rFonts w:ascii="Arial" w:hAnsi="Arial" w:cs="Arial"/>
          <w:b/>
          <w:i w:val="0"/>
          <w:sz w:val="20"/>
        </w:rPr>
        <w:tab/>
        <w:t>MARQUES</w:t>
      </w:r>
    </w:p>
    <w:p w14:paraId="5BBDC18F" w14:textId="77777777" w:rsidR="00F06192" w:rsidRPr="00357664" w:rsidRDefault="00F06192" w:rsidP="00F06192">
      <w:pPr>
        <w:pStyle w:val="Corpsdetexte"/>
        <w:rPr>
          <w:rFonts w:ascii="Arial" w:hAnsi="Arial" w:cs="Arial"/>
          <w:i w:val="0"/>
          <w:sz w:val="20"/>
        </w:rPr>
      </w:pPr>
      <w:r w:rsidRPr="00357664">
        <w:rPr>
          <w:rFonts w:ascii="Arial" w:hAnsi="Arial" w:cs="Arial"/>
          <w:i w:val="0"/>
          <w:sz w:val="20"/>
        </w:rPr>
        <w:t>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tblGrid>
      <w:tr w:rsidR="00522E50" w:rsidRPr="00522E50" w14:paraId="5D561B81" w14:textId="7CA66834" w:rsidTr="004B5FF1">
        <w:trPr>
          <w:jc w:val="center"/>
        </w:trPr>
        <w:tc>
          <w:tcPr>
            <w:tcW w:w="1717" w:type="dxa"/>
            <w:shd w:val="clear" w:color="auto" w:fill="auto"/>
          </w:tcPr>
          <w:p w14:paraId="19B77546" w14:textId="77777777" w:rsidR="00522E50" w:rsidRPr="00522E50" w:rsidRDefault="00522E50" w:rsidP="007B01BD">
            <w:pPr>
              <w:pStyle w:val="Corpsdetexte"/>
              <w:rPr>
                <w:rFonts w:ascii="Arial" w:hAnsi="Arial" w:cs="Arial"/>
                <w:i w:val="0"/>
                <w:sz w:val="20"/>
              </w:rPr>
            </w:pPr>
            <w:r w:rsidRPr="00522E50">
              <w:rPr>
                <w:rFonts w:ascii="Arial" w:hAnsi="Arial" w:cs="Arial"/>
                <w:i w:val="0"/>
                <w:sz w:val="20"/>
              </w:rPr>
              <w:t>Départ</w:t>
            </w:r>
          </w:p>
        </w:tc>
        <w:tc>
          <w:tcPr>
            <w:tcW w:w="1716" w:type="dxa"/>
            <w:shd w:val="clear" w:color="auto" w:fill="auto"/>
          </w:tcPr>
          <w:p w14:paraId="2E1ACE9B" w14:textId="2F7D4D87" w:rsidR="00522E50" w:rsidRPr="00522E50" w:rsidRDefault="00522E50" w:rsidP="007B01BD">
            <w:pPr>
              <w:pStyle w:val="Corpsdetexte"/>
              <w:rPr>
                <w:rFonts w:ascii="Arial" w:hAnsi="Arial" w:cs="Arial"/>
                <w:i w:val="0"/>
                <w:sz w:val="20"/>
              </w:rPr>
            </w:pPr>
            <w:r w:rsidRPr="00522E50">
              <w:rPr>
                <w:rFonts w:ascii="Arial" w:hAnsi="Arial" w:cs="Arial"/>
                <w:i w:val="0"/>
                <w:sz w:val="20"/>
              </w:rPr>
              <w:t>Parcours</w:t>
            </w:r>
            <w:r>
              <w:rPr>
                <w:rFonts w:ascii="Arial" w:hAnsi="Arial" w:cs="Arial"/>
                <w:i w:val="0"/>
                <w:sz w:val="20"/>
              </w:rPr>
              <w:t xml:space="preserve"> </w:t>
            </w:r>
            <w:r w:rsidR="0068273A">
              <w:rPr>
                <w:rFonts w:ascii="Arial" w:hAnsi="Arial" w:cs="Arial"/>
                <w:i w:val="0"/>
                <w:sz w:val="20"/>
              </w:rPr>
              <w:t>(</w:t>
            </w:r>
            <w:r>
              <w:rPr>
                <w:rFonts w:ascii="Arial" w:hAnsi="Arial" w:cs="Arial"/>
                <w:i w:val="0"/>
                <w:sz w:val="20"/>
              </w:rPr>
              <w:t>1,2,3</w:t>
            </w:r>
            <w:r w:rsidR="0068273A">
              <w:rPr>
                <w:rFonts w:ascii="Arial" w:hAnsi="Arial" w:cs="Arial"/>
                <w:i w:val="0"/>
                <w:sz w:val="20"/>
              </w:rPr>
              <w:t>)</w:t>
            </w:r>
          </w:p>
        </w:tc>
        <w:tc>
          <w:tcPr>
            <w:tcW w:w="1716" w:type="dxa"/>
            <w:shd w:val="clear" w:color="auto" w:fill="auto"/>
          </w:tcPr>
          <w:p w14:paraId="0913F2CB" w14:textId="18A85F5A" w:rsidR="00522E50" w:rsidRPr="00522E50" w:rsidRDefault="00522E50" w:rsidP="007B01BD">
            <w:pPr>
              <w:pStyle w:val="Corpsdetexte"/>
              <w:rPr>
                <w:rFonts w:ascii="Arial" w:hAnsi="Arial" w:cs="Arial"/>
                <w:i w:val="0"/>
                <w:sz w:val="20"/>
              </w:rPr>
            </w:pPr>
            <w:r>
              <w:rPr>
                <w:rFonts w:ascii="Arial" w:hAnsi="Arial" w:cs="Arial"/>
                <w:i w:val="0"/>
                <w:sz w:val="20"/>
              </w:rPr>
              <w:t xml:space="preserve">Parcours </w:t>
            </w:r>
            <w:r w:rsidR="0068273A">
              <w:rPr>
                <w:rFonts w:ascii="Arial" w:hAnsi="Arial" w:cs="Arial"/>
                <w:i w:val="0"/>
                <w:sz w:val="20"/>
              </w:rPr>
              <w:t>(</w:t>
            </w:r>
            <w:r>
              <w:rPr>
                <w:rFonts w:ascii="Arial" w:hAnsi="Arial" w:cs="Arial"/>
                <w:i w:val="0"/>
                <w:sz w:val="20"/>
              </w:rPr>
              <w:t>4</w:t>
            </w:r>
            <w:r w:rsidR="0068273A">
              <w:rPr>
                <w:rFonts w:ascii="Arial" w:hAnsi="Arial" w:cs="Arial"/>
                <w:i w:val="0"/>
                <w:sz w:val="20"/>
              </w:rPr>
              <w:t>)</w:t>
            </w:r>
          </w:p>
        </w:tc>
        <w:tc>
          <w:tcPr>
            <w:tcW w:w="1716" w:type="dxa"/>
          </w:tcPr>
          <w:p w14:paraId="16F882E9" w14:textId="531116C8" w:rsidR="00522E50" w:rsidRDefault="00522E50" w:rsidP="007B01BD">
            <w:pPr>
              <w:pStyle w:val="Corpsdetexte"/>
              <w:rPr>
                <w:rFonts w:ascii="Arial" w:hAnsi="Arial" w:cs="Arial"/>
                <w:i w:val="0"/>
                <w:sz w:val="20"/>
              </w:rPr>
            </w:pPr>
            <w:r>
              <w:rPr>
                <w:rFonts w:ascii="Arial" w:hAnsi="Arial" w:cs="Arial"/>
                <w:i w:val="0"/>
                <w:sz w:val="20"/>
              </w:rPr>
              <w:t>Arrivée</w:t>
            </w:r>
          </w:p>
        </w:tc>
      </w:tr>
      <w:tr w:rsidR="00522E50" w:rsidRPr="00357664" w14:paraId="371C6480" w14:textId="56C2ED66" w:rsidTr="004B5FF1">
        <w:trPr>
          <w:jc w:val="center"/>
        </w:trPr>
        <w:tc>
          <w:tcPr>
            <w:tcW w:w="1717" w:type="dxa"/>
            <w:shd w:val="clear" w:color="auto" w:fill="auto"/>
          </w:tcPr>
          <w:p w14:paraId="4B6A01D3" w14:textId="4E534D17" w:rsidR="00522E50" w:rsidRPr="00522E50" w:rsidRDefault="00522E50" w:rsidP="007B01BD">
            <w:pPr>
              <w:pStyle w:val="Corpsdetexte"/>
              <w:rPr>
                <w:rFonts w:ascii="Arial" w:hAnsi="Arial" w:cs="Arial"/>
                <w:i w:val="0"/>
                <w:color w:val="0070C0"/>
                <w:sz w:val="20"/>
              </w:rPr>
            </w:pPr>
            <w:r>
              <w:rPr>
                <w:rFonts w:ascii="Arial" w:hAnsi="Arial" w:cs="Arial"/>
                <w:i w:val="0"/>
                <w:color w:val="0070C0"/>
                <w:sz w:val="20"/>
              </w:rPr>
              <w:t>Bouée cylindrique jaune</w:t>
            </w:r>
          </w:p>
        </w:tc>
        <w:tc>
          <w:tcPr>
            <w:tcW w:w="1716" w:type="dxa"/>
            <w:shd w:val="clear" w:color="auto" w:fill="auto"/>
          </w:tcPr>
          <w:p w14:paraId="3CD4CCF3" w14:textId="5CB8ADE5" w:rsidR="00522E50" w:rsidRPr="00522E50" w:rsidRDefault="00522E50" w:rsidP="007B01BD">
            <w:pPr>
              <w:pStyle w:val="Corpsdetexte"/>
              <w:rPr>
                <w:rFonts w:ascii="Arial" w:hAnsi="Arial" w:cs="Arial"/>
                <w:i w:val="0"/>
                <w:color w:val="0070C0"/>
                <w:sz w:val="20"/>
              </w:rPr>
            </w:pPr>
            <w:r>
              <w:rPr>
                <w:rFonts w:ascii="Arial" w:hAnsi="Arial" w:cs="Arial"/>
                <w:i w:val="0"/>
                <w:color w:val="0070C0"/>
                <w:sz w:val="20"/>
              </w:rPr>
              <w:t>Bouée cylindrique jaune</w:t>
            </w:r>
          </w:p>
        </w:tc>
        <w:tc>
          <w:tcPr>
            <w:tcW w:w="1716" w:type="dxa"/>
            <w:shd w:val="clear" w:color="auto" w:fill="auto"/>
          </w:tcPr>
          <w:p w14:paraId="33FE1FF2" w14:textId="168D95FA" w:rsidR="00522E50" w:rsidRPr="00522E50" w:rsidRDefault="00522E50" w:rsidP="007B01BD">
            <w:pPr>
              <w:pStyle w:val="Corpsdetexte"/>
              <w:rPr>
                <w:rFonts w:ascii="Arial" w:hAnsi="Arial" w:cs="Arial"/>
                <w:i w:val="0"/>
                <w:color w:val="0070C0"/>
                <w:sz w:val="20"/>
              </w:rPr>
            </w:pPr>
            <w:r>
              <w:rPr>
                <w:rFonts w:ascii="Arial" w:hAnsi="Arial" w:cs="Arial"/>
                <w:i w:val="0"/>
                <w:color w:val="0070C0"/>
                <w:sz w:val="20"/>
              </w:rPr>
              <w:t>Bouée conique blanche</w:t>
            </w:r>
          </w:p>
        </w:tc>
        <w:tc>
          <w:tcPr>
            <w:tcW w:w="1716" w:type="dxa"/>
          </w:tcPr>
          <w:p w14:paraId="0F1A4A35" w14:textId="11F6DC11" w:rsidR="00522E50" w:rsidRDefault="00522E50" w:rsidP="007B01BD">
            <w:pPr>
              <w:pStyle w:val="Corpsdetexte"/>
              <w:rPr>
                <w:rFonts w:ascii="Arial" w:hAnsi="Arial" w:cs="Arial"/>
                <w:i w:val="0"/>
                <w:color w:val="0070C0"/>
                <w:sz w:val="20"/>
              </w:rPr>
            </w:pPr>
            <w:r>
              <w:rPr>
                <w:rFonts w:ascii="Arial" w:hAnsi="Arial" w:cs="Arial"/>
                <w:i w:val="0"/>
                <w:color w:val="0070C0"/>
                <w:sz w:val="20"/>
              </w:rPr>
              <w:t>Frite bleue</w:t>
            </w:r>
          </w:p>
        </w:tc>
      </w:tr>
    </w:tbl>
    <w:p w14:paraId="57485751" w14:textId="77777777" w:rsidR="00F06192" w:rsidRPr="00357664" w:rsidRDefault="00F06192" w:rsidP="00F06192">
      <w:pPr>
        <w:pStyle w:val="Corpsdetexte"/>
        <w:ind w:left="705" w:hanging="705"/>
        <w:rPr>
          <w:rFonts w:ascii="Arial" w:hAnsi="Arial" w:cs="Arial"/>
          <w:i w:val="0"/>
          <w:sz w:val="20"/>
        </w:rPr>
      </w:pPr>
    </w:p>
    <w:p w14:paraId="0D4AAFF2" w14:textId="77777777" w:rsidR="00F06192" w:rsidRPr="00357664" w:rsidRDefault="00F06192" w:rsidP="00F06192">
      <w:pPr>
        <w:pStyle w:val="Corpsdetexte"/>
        <w:rPr>
          <w:rFonts w:ascii="Arial" w:hAnsi="Arial" w:cs="Arial"/>
          <w:b/>
          <w:i w:val="0"/>
          <w:sz w:val="20"/>
        </w:rPr>
      </w:pPr>
      <w:r w:rsidRPr="00357664">
        <w:rPr>
          <w:rFonts w:ascii="Arial" w:hAnsi="Arial" w:cs="Arial"/>
          <w:b/>
          <w:i w:val="0"/>
          <w:sz w:val="20"/>
        </w:rPr>
        <w:t>12.</w:t>
      </w:r>
      <w:r w:rsidRPr="00357664">
        <w:rPr>
          <w:rFonts w:ascii="Arial" w:hAnsi="Arial" w:cs="Arial"/>
          <w:b/>
          <w:i w:val="0"/>
          <w:sz w:val="20"/>
        </w:rPr>
        <w:tab/>
        <w:t>LE DEPART</w:t>
      </w:r>
    </w:p>
    <w:p w14:paraId="5B9CE638" w14:textId="0B21680F" w:rsidR="00D768E4" w:rsidRPr="00177B77" w:rsidRDefault="00F06192" w:rsidP="00D768E4">
      <w:pPr>
        <w:pStyle w:val="Corpsdetexte"/>
        <w:ind w:left="705" w:hanging="705"/>
        <w:rPr>
          <w:rFonts w:ascii="Arial" w:hAnsi="Arial" w:cs="Arial"/>
          <w:bCs/>
          <w:i w:val="0"/>
          <w:iCs/>
          <w:sz w:val="20"/>
        </w:rPr>
      </w:pPr>
      <w:r w:rsidRPr="00357664">
        <w:rPr>
          <w:rFonts w:ascii="Arial" w:hAnsi="Arial" w:cs="Arial"/>
          <w:i w:val="0"/>
          <w:sz w:val="20"/>
        </w:rPr>
        <w:t>12.1</w:t>
      </w:r>
      <w:r w:rsidRPr="00357664">
        <w:rPr>
          <w:rFonts w:ascii="Arial" w:hAnsi="Arial" w:cs="Arial"/>
          <w:b/>
          <w:i w:val="0"/>
          <w:sz w:val="20"/>
        </w:rPr>
        <w:tab/>
      </w:r>
      <w:r w:rsidR="00D768E4" w:rsidRPr="00EB2A19">
        <w:rPr>
          <w:rFonts w:ascii="Arial" w:hAnsi="Arial" w:cs="Arial"/>
          <w:i w:val="0"/>
          <w:sz w:val="20"/>
        </w:rPr>
        <w:t xml:space="preserve">La ligne de départ sera entre </w:t>
      </w:r>
      <w:r w:rsidR="00D768E4" w:rsidRPr="00177B77">
        <w:rPr>
          <w:rFonts w:ascii="Arial" w:hAnsi="Arial" w:cs="Arial"/>
          <w:bCs/>
          <w:i w:val="0"/>
          <w:iCs/>
          <w:sz w:val="20"/>
        </w:rPr>
        <w:t xml:space="preserve">le mât arborant un pavillon orange sur le bateau du comité de course à l’extrémité tribord </w:t>
      </w:r>
      <w:r w:rsidR="00177B77" w:rsidRPr="00177B77">
        <w:rPr>
          <w:rFonts w:ascii="Arial" w:hAnsi="Arial" w:cs="Arial"/>
          <w:bCs/>
          <w:i w:val="0"/>
          <w:iCs/>
          <w:sz w:val="20"/>
        </w:rPr>
        <w:t xml:space="preserve">et </w:t>
      </w:r>
      <w:r w:rsidR="00D768E4" w:rsidRPr="00177B77">
        <w:rPr>
          <w:rFonts w:ascii="Arial" w:hAnsi="Arial" w:cs="Arial"/>
          <w:bCs/>
          <w:i w:val="0"/>
          <w:iCs/>
          <w:sz w:val="20"/>
        </w:rPr>
        <w:t>le côté parcours de la marque de départ à l’extrémité bâbord</w:t>
      </w:r>
      <w:r w:rsidR="00177B77" w:rsidRPr="00177B77">
        <w:rPr>
          <w:rFonts w:ascii="Arial" w:hAnsi="Arial" w:cs="Arial"/>
          <w:bCs/>
          <w:i w:val="0"/>
          <w:iCs/>
          <w:sz w:val="20"/>
        </w:rPr>
        <w:t>. Un bateau viseur non amarré peut être présent derrière la marque de départ bâbord.</w:t>
      </w:r>
    </w:p>
    <w:p w14:paraId="657703B6" w14:textId="00DCD1C9" w:rsidR="00F06192" w:rsidRPr="00357664" w:rsidRDefault="00F06192" w:rsidP="00F06192">
      <w:pPr>
        <w:pStyle w:val="Corpsdetexte"/>
        <w:ind w:left="705" w:hanging="705"/>
        <w:rPr>
          <w:rFonts w:ascii="Arial" w:hAnsi="Arial" w:cs="Arial"/>
          <w:i w:val="0"/>
          <w:sz w:val="20"/>
        </w:rPr>
      </w:pPr>
      <w:r w:rsidRPr="00357664">
        <w:rPr>
          <w:rFonts w:ascii="Arial" w:hAnsi="Arial" w:cs="Arial"/>
          <w:i w:val="0"/>
          <w:sz w:val="20"/>
        </w:rPr>
        <w:t>12.3</w:t>
      </w:r>
      <w:r w:rsidRPr="00357664">
        <w:rPr>
          <w:rFonts w:ascii="Arial" w:hAnsi="Arial" w:cs="Arial"/>
          <w:i w:val="0"/>
          <w:sz w:val="20"/>
        </w:rPr>
        <w:tab/>
        <w:t xml:space="preserve">Un bateau qui ne prend pas le départ au plus tard </w:t>
      </w:r>
      <w:r w:rsidRPr="00177B77">
        <w:rPr>
          <w:rFonts w:ascii="Arial" w:hAnsi="Arial" w:cs="Arial"/>
          <w:bCs/>
          <w:i w:val="0"/>
          <w:iCs/>
          <w:sz w:val="20"/>
        </w:rPr>
        <w:t>4 minutes</w:t>
      </w:r>
      <w:r w:rsidRPr="00177B77">
        <w:rPr>
          <w:rFonts w:ascii="Arial" w:hAnsi="Arial" w:cs="Arial"/>
          <w:i w:val="0"/>
          <w:sz w:val="20"/>
        </w:rPr>
        <w:t xml:space="preserve"> </w:t>
      </w:r>
      <w:r w:rsidRPr="00357664">
        <w:rPr>
          <w:rFonts w:ascii="Arial" w:hAnsi="Arial" w:cs="Arial"/>
          <w:i w:val="0"/>
          <w:sz w:val="20"/>
        </w:rPr>
        <w:t>après son signal de départ sera classé DNS sans instruction (ceci modifie les RCV A5.1 et A5.2).</w:t>
      </w:r>
    </w:p>
    <w:p w14:paraId="21D65501" w14:textId="77777777" w:rsidR="00F06192" w:rsidRPr="00357664" w:rsidRDefault="00F06192" w:rsidP="00F06192">
      <w:pPr>
        <w:pStyle w:val="Corpsdetexte"/>
        <w:ind w:left="705" w:hanging="705"/>
        <w:rPr>
          <w:rFonts w:ascii="Arial" w:hAnsi="Arial" w:cs="Arial"/>
          <w:i w:val="0"/>
          <w:sz w:val="20"/>
        </w:rPr>
      </w:pPr>
    </w:p>
    <w:p w14:paraId="3687D2D1" w14:textId="77777777" w:rsidR="00F06192" w:rsidRPr="00357664" w:rsidRDefault="00F06192" w:rsidP="00F06192">
      <w:pPr>
        <w:jc w:val="both"/>
        <w:rPr>
          <w:rFonts w:ascii="Arial" w:hAnsi="Arial" w:cs="Arial"/>
          <w:b/>
        </w:rPr>
      </w:pPr>
      <w:r w:rsidRPr="00357664">
        <w:rPr>
          <w:rFonts w:ascii="Arial" w:hAnsi="Arial" w:cs="Arial"/>
          <w:b/>
        </w:rPr>
        <w:t>14.</w:t>
      </w:r>
      <w:r w:rsidRPr="00357664">
        <w:rPr>
          <w:rFonts w:ascii="Arial" w:hAnsi="Arial" w:cs="Arial"/>
          <w:b/>
        </w:rPr>
        <w:tab/>
        <w:t>L’ARRIVEE</w:t>
      </w:r>
    </w:p>
    <w:p w14:paraId="13AF7265" w14:textId="0FA8789E" w:rsidR="00F06192" w:rsidRPr="003564F5" w:rsidRDefault="00F06192" w:rsidP="00F06192">
      <w:pPr>
        <w:ind w:left="709"/>
        <w:jc w:val="both"/>
        <w:rPr>
          <w:rFonts w:ascii="Arial" w:hAnsi="Arial" w:cs="Arial"/>
          <w:iCs/>
        </w:rPr>
      </w:pPr>
      <w:r w:rsidRPr="003564F5">
        <w:rPr>
          <w:rFonts w:ascii="Arial" w:hAnsi="Arial" w:cs="Arial"/>
          <w:iCs/>
        </w:rPr>
        <w:t>La ligne d’arrivée sera entre un mât arborant un pavillon bleu et le côté parcours de la marque d’arrivée.</w:t>
      </w:r>
    </w:p>
    <w:p w14:paraId="78BD8F4D" w14:textId="77777777" w:rsidR="00C3417E" w:rsidRPr="00357664" w:rsidRDefault="00C3417E" w:rsidP="00F06192">
      <w:pPr>
        <w:ind w:left="709"/>
        <w:jc w:val="both"/>
        <w:rPr>
          <w:rFonts w:ascii="Arial" w:hAnsi="Arial" w:cs="Arial"/>
          <w:b/>
        </w:rPr>
      </w:pPr>
    </w:p>
    <w:p w14:paraId="1B2F741C" w14:textId="77777777" w:rsidR="00F06192" w:rsidRPr="00357664" w:rsidRDefault="00F06192" w:rsidP="00F06192">
      <w:pPr>
        <w:jc w:val="both"/>
        <w:rPr>
          <w:rFonts w:ascii="Arial" w:hAnsi="Arial" w:cs="Arial"/>
          <w:b/>
        </w:rPr>
      </w:pPr>
      <w:r w:rsidRPr="00357664">
        <w:rPr>
          <w:rFonts w:ascii="Arial" w:hAnsi="Arial" w:cs="Arial"/>
          <w:b/>
        </w:rPr>
        <w:t>15.</w:t>
      </w:r>
      <w:r w:rsidRPr="00357664">
        <w:rPr>
          <w:rFonts w:ascii="Arial" w:hAnsi="Arial" w:cs="Arial"/>
          <w:b/>
        </w:rPr>
        <w:tab/>
        <w:t>SYSTEME DE PENALITE</w:t>
      </w:r>
    </w:p>
    <w:p w14:paraId="068628D2" w14:textId="2993A21D" w:rsidR="00F06192" w:rsidRPr="00357664" w:rsidRDefault="00F06192" w:rsidP="00F06192">
      <w:pPr>
        <w:ind w:left="705" w:hanging="705"/>
        <w:jc w:val="both"/>
        <w:rPr>
          <w:rFonts w:ascii="Arial" w:hAnsi="Arial" w:cs="Arial"/>
          <w:b/>
        </w:rPr>
      </w:pPr>
      <w:r w:rsidRPr="00357664">
        <w:rPr>
          <w:rFonts w:ascii="Arial" w:hAnsi="Arial" w:cs="Arial"/>
        </w:rPr>
        <w:t>15.1</w:t>
      </w:r>
      <w:r w:rsidRPr="00357664">
        <w:rPr>
          <w:rFonts w:ascii="Arial" w:hAnsi="Arial" w:cs="Arial"/>
        </w:rPr>
        <w:tab/>
      </w:r>
      <w:r w:rsidR="00AE673B" w:rsidRPr="00AE673B">
        <w:rPr>
          <w:rFonts w:ascii="Arial" w:hAnsi="Arial" w:cs="Arial"/>
        </w:rPr>
        <w:t>Pour toutes les classes, la RCV 44.1 est inchangée (pénalité de deux tours).</w:t>
      </w:r>
    </w:p>
    <w:p w14:paraId="63D8C12D" w14:textId="3D5A026E" w:rsidR="00F06192" w:rsidRPr="00357664" w:rsidRDefault="00F06192" w:rsidP="00F06192">
      <w:pPr>
        <w:jc w:val="both"/>
        <w:rPr>
          <w:rFonts w:ascii="Arial" w:hAnsi="Arial" w:cs="Arial"/>
        </w:rPr>
      </w:pPr>
      <w:r w:rsidRPr="00357664">
        <w:rPr>
          <w:rFonts w:ascii="Arial" w:hAnsi="Arial" w:cs="Arial"/>
        </w:rPr>
        <w:t>15.2</w:t>
      </w:r>
      <w:r w:rsidRPr="00357664">
        <w:rPr>
          <w:rFonts w:ascii="Arial" w:hAnsi="Arial" w:cs="Arial"/>
        </w:rPr>
        <w:tab/>
        <w:t>L’annexe P s’applique</w:t>
      </w:r>
      <w:r w:rsidR="00AE673B">
        <w:rPr>
          <w:rFonts w:ascii="Arial" w:hAnsi="Arial" w:cs="Arial"/>
        </w:rPr>
        <w:t>.</w:t>
      </w:r>
    </w:p>
    <w:p w14:paraId="0D77C0BB" w14:textId="52448448" w:rsidR="00F06192" w:rsidRPr="00357664" w:rsidRDefault="00F06192" w:rsidP="00F06192">
      <w:pPr>
        <w:ind w:left="705" w:hanging="705"/>
        <w:jc w:val="both"/>
        <w:rPr>
          <w:rFonts w:ascii="Arial" w:hAnsi="Arial" w:cs="Arial"/>
          <w:b/>
        </w:rPr>
      </w:pPr>
      <w:r w:rsidRPr="00357664">
        <w:rPr>
          <w:rFonts w:ascii="Arial" w:hAnsi="Arial" w:cs="Arial"/>
        </w:rPr>
        <w:t>15.2.1</w:t>
      </w:r>
      <w:r w:rsidRPr="00357664">
        <w:rPr>
          <w:rFonts w:ascii="Arial" w:hAnsi="Arial" w:cs="Arial"/>
        </w:rPr>
        <w:tab/>
        <w:t>Pour</w:t>
      </w:r>
      <w:r w:rsidR="00522E50">
        <w:rPr>
          <w:rFonts w:ascii="Arial" w:hAnsi="Arial" w:cs="Arial"/>
        </w:rPr>
        <w:t xml:space="preserve"> toutes </w:t>
      </w:r>
      <w:r w:rsidR="002C0101">
        <w:rPr>
          <w:rFonts w:ascii="Arial" w:hAnsi="Arial" w:cs="Arial"/>
        </w:rPr>
        <w:t>les séries</w:t>
      </w:r>
      <w:r w:rsidRPr="00357664">
        <w:rPr>
          <w:rFonts w:ascii="Arial" w:hAnsi="Arial" w:cs="Arial"/>
        </w:rPr>
        <w:t>,</w:t>
      </w:r>
      <w:r w:rsidRPr="00357664">
        <w:rPr>
          <w:rFonts w:ascii="Arial" w:hAnsi="Arial" w:cs="Arial"/>
          <w:i/>
        </w:rPr>
        <w:t xml:space="preserve"> </w:t>
      </w:r>
      <w:r w:rsidRPr="00357664">
        <w:rPr>
          <w:rFonts w:ascii="Arial" w:hAnsi="Arial" w:cs="Arial"/>
        </w:rPr>
        <w:t xml:space="preserve">la RCV P2.1 est </w:t>
      </w:r>
      <w:r w:rsidR="00AE673B">
        <w:rPr>
          <w:rFonts w:ascii="Arial" w:hAnsi="Arial" w:cs="Arial"/>
        </w:rPr>
        <w:t>inchangée (pénalité de deux tours)</w:t>
      </w:r>
      <w:r w:rsidRPr="00357664">
        <w:rPr>
          <w:rFonts w:ascii="Arial" w:hAnsi="Arial" w:cs="Arial"/>
        </w:rPr>
        <w:t>.</w:t>
      </w:r>
    </w:p>
    <w:p w14:paraId="46297031" w14:textId="77777777" w:rsidR="00F06192" w:rsidRPr="00357664" w:rsidRDefault="00F06192" w:rsidP="00F06192">
      <w:pPr>
        <w:pStyle w:val="Corpsdetexte"/>
        <w:tabs>
          <w:tab w:val="left" w:pos="720"/>
        </w:tabs>
        <w:rPr>
          <w:rFonts w:ascii="Arial" w:hAnsi="Arial" w:cs="Arial"/>
          <w:bCs/>
          <w:i w:val="0"/>
          <w:iCs/>
          <w:sz w:val="20"/>
        </w:rPr>
      </w:pPr>
    </w:p>
    <w:p w14:paraId="3EC1F2B9" w14:textId="77777777" w:rsidR="00F06192" w:rsidRPr="00357664" w:rsidRDefault="00F06192" w:rsidP="00F06192">
      <w:pPr>
        <w:pStyle w:val="Corpsdetexte"/>
        <w:tabs>
          <w:tab w:val="left" w:pos="720"/>
        </w:tabs>
        <w:rPr>
          <w:rFonts w:ascii="Arial" w:hAnsi="Arial" w:cs="Arial"/>
          <w:b/>
          <w:bCs/>
          <w:i w:val="0"/>
          <w:iCs/>
          <w:sz w:val="20"/>
        </w:rPr>
      </w:pPr>
      <w:r w:rsidRPr="00357664">
        <w:rPr>
          <w:rFonts w:ascii="Arial" w:hAnsi="Arial" w:cs="Arial"/>
          <w:b/>
          <w:bCs/>
          <w:i w:val="0"/>
          <w:iCs/>
          <w:sz w:val="20"/>
        </w:rPr>
        <w:t>16.</w:t>
      </w:r>
      <w:r w:rsidRPr="00357664">
        <w:rPr>
          <w:rFonts w:ascii="Arial" w:hAnsi="Arial" w:cs="Arial"/>
          <w:b/>
          <w:bCs/>
          <w:i w:val="0"/>
          <w:iCs/>
          <w:sz w:val="20"/>
        </w:rPr>
        <w:tab/>
        <w:t xml:space="preserve">TEMPS CIBLE ET TEMPS LIMITES </w:t>
      </w:r>
    </w:p>
    <w:p w14:paraId="318984C4" w14:textId="77777777" w:rsidR="00F06192" w:rsidRPr="00357664" w:rsidRDefault="00F06192" w:rsidP="00F06192">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t>Les temps sont les suivants :</w:t>
      </w:r>
    </w:p>
    <w:p w14:paraId="03B719B7" w14:textId="77777777" w:rsidR="00F06192" w:rsidRPr="00357664" w:rsidRDefault="00F06192" w:rsidP="00F06192">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651"/>
        <w:gridCol w:w="2455"/>
      </w:tblGrid>
      <w:tr w:rsidR="003564F5" w:rsidRPr="00357664" w14:paraId="446F4E54" w14:textId="77777777" w:rsidTr="003564F5">
        <w:trPr>
          <w:jc w:val="center"/>
        </w:trPr>
        <w:tc>
          <w:tcPr>
            <w:tcW w:w="2122" w:type="dxa"/>
            <w:shd w:val="clear" w:color="auto" w:fill="auto"/>
          </w:tcPr>
          <w:p w14:paraId="22623209" w14:textId="77777777" w:rsidR="003564F5" w:rsidRPr="00357664" w:rsidRDefault="003564F5" w:rsidP="003564F5">
            <w:pPr>
              <w:pStyle w:val="Corpsdetexte"/>
              <w:tabs>
                <w:tab w:val="left" w:pos="720"/>
              </w:tabs>
              <w:ind w:left="-108"/>
              <w:jc w:val="center"/>
              <w:rPr>
                <w:rFonts w:ascii="Arial" w:hAnsi="Arial" w:cs="Arial"/>
                <w:i w:val="0"/>
                <w:sz w:val="20"/>
              </w:rPr>
            </w:pPr>
            <w:r w:rsidRPr="00357664">
              <w:rPr>
                <w:rFonts w:ascii="Arial" w:hAnsi="Arial" w:cs="Arial"/>
                <w:i w:val="0"/>
                <w:sz w:val="20"/>
              </w:rPr>
              <w:t>Classe</w:t>
            </w:r>
          </w:p>
        </w:tc>
        <w:tc>
          <w:tcPr>
            <w:tcW w:w="1651" w:type="dxa"/>
            <w:shd w:val="clear" w:color="auto" w:fill="auto"/>
          </w:tcPr>
          <w:p w14:paraId="2C2651B9" w14:textId="77777777" w:rsidR="003564F5" w:rsidRPr="00357664" w:rsidRDefault="003564F5" w:rsidP="003564F5">
            <w:pPr>
              <w:pStyle w:val="Corpsdetexte"/>
              <w:tabs>
                <w:tab w:val="left" w:pos="720"/>
              </w:tabs>
              <w:jc w:val="center"/>
              <w:rPr>
                <w:rFonts w:ascii="Arial" w:hAnsi="Arial" w:cs="Arial"/>
                <w:i w:val="0"/>
                <w:sz w:val="20"/>
              </w:rPr>
            </w:pPr>
            <w:r w:rsidRPr="00357664">
              <w:rPr>
                <w:rFonts w:ascii="Arial" w:hAnsi="Arial" w:cs="Arial"/>
                <w:i w:val="0"/>
                <w:sz w:val="20"/>
              </w:rPr>
              <w:t>Temps cible</w:t>
            </w:r>
          </w:p>
        </w:tc>
        <w:tc>
          <w:tcPr>
            <w:tcW w:w="2455" w:type="dxa"/>
            <w:shd w:val="clear" w:color="auto" w:fill="auto"/>
          </w:tcPr>
          <w:p w14:paraId="5519E080" w14:textId="3D1C2418" w:rsidR="003564F5" w:rsidRPr="00357664" w:rsidRDefault="003564F5" w:rsidP="003564F5">
            <w:pPr>
              <w:pStyle w:val="Corpsdetexte"/>
              <w:tabs>
                <w:tab w:val="left" w:pos="720"/>
              </w:tabs>
              <w:jc w:val="center"/>
              <w:rPr>
                <w:rFonts w:ascii="Arial" w:hAnsi="Arial" w:cs="Arial"/>
                <w:i w:val="0"/>
                <w:sz w:val="20"/>
              </w:rPr>
            </w:pPr>
            <w:r w:rsidRPr="00357664">
              <w:rPr>
                <w:rFonts w:ascii="Arial" w:hAnsi="Arial" w:cs="Arial"/>
                <w:i w:val="0"/>
                <w:sz w:val="20"/>
              </w:rPr>
              <w:t>Temps limite pour finir pour le 1</w:t>
            </w:r>
            <w:r w:rsidRPr="00357664">
              <w:rPr>
                <w:rFonts w:ascii="Arial" w:hAnsi="Arial" w:cs="Arial"/>
                <w:i w:val="0"/>
                <w:sz w:val="20"/>
                <w:vertAlign w:val="superscript"/>
              </w:rPr>
              <w:t>er</w:t>
            </w:r>
          </w:p>
        </w:tc>
      </w:tr>
      <w:tr w:rsidR="003564F5" w:rsidRPr="00357664" w14:paraId="38DB558C" w14:textId="77777777" w:rsidTr="003564F5">
        <w:trPr>
          <w:jc w:val="center"/>
        </w:trPr>
        <w:tc>
          <w:tcPr>
            <w:tcW w:w="2122" w:type="dxa"/>
            <w:shd w:val="clear" w:color="auto" w:fill="auto"/>
          </w:tcPr>
          <w:p w14:paraId="7D1CB677" w14:textId="231D7A96" w:rsidR="003564F5" w:rsidRPr="00D768E4" w:rsidRDefault="003564F5" w:rsidP="003564F5">
            <w:pPr>
              <w:pStyle w:val="Corpsdetexte"/>
              <w:tabs>
                <w:tab w:val="left" w:pos="720"/>
              </w:tabs>
              <w:jc w:val="center"/>
              <w:rPr>
                <w:rFonts w:ascii="Arial" w:hAnsi="Arial" w:cs="Arial"/>
                <w:i w:val="0"/>
                <w:color w:val="0070C0"/>
                <w:sz w:val="20"/>
              </w:rPr>
            </w:pPr>
            <w:r>
              <w:rPr>
                <w:rFonts w:ascii="Arial" w:hAnsi="Arial" w:cs="Arial"/>
                <w:i w:val="0"/>
                <w:color w:val="0070C0"/>
                <w:sz w:val="20"/>
              </w:rPr>
              <w:t>Toutes les classes</w:t>
            </w:r>
          </w:p>
        </w:tc>
        <w:tc>
          <w:tcPr>
            <w:tcW w:w="1651" w:type="dxa"/>
            <w:shd w:val="clear" w:color="auto" w:fill="auto"/>
          </w:tcPr>
          <w:p w14:paraId="5190FE26" w14:textId="62129D80" w:rsidR="003564F5" w:rsidRPr="00D768E4" w:rsidRDefault="003564F5" w:rsidP="003564F5">
            <w:pPr>
              <w:pStyle w:val="Corpsdetexte"/>
              <w:tabs>
                <w:tab w:val="left" w:pos="720"/>
              </w:tabs>
              <w:jc w:val="center"/>
              <w:rPr>
                <w:rFonts w:ascii="Arial" w:hAnsi="Arial" w:cs="Arial"/>
                <w:color w:val="0070C0"/>
                <w:sz w:val="20"/>
              </w:rPr>
            </w:pPr>
            <w:r>
              <w:rPr>
                <w:rFonts w:ascii="Arial" w:hAnsi="Arial" w:cs="Arial"/>
                <w:i w:val="0"/>
                <w:color w:val="0070C0"/>
                <w:sz w:val="20"/>
              </w:rPr>
              <w:t>20 minutes</w:t>
            </w:r>
          </w:p>
        </w:tc>
        <w:tc>
          <w:tcPr>
            <w:tcW w:w="2455" w:type="dxa"/>
            <w:shd w:val="clear" w:color="auto" w:fill="auto"/>
          </w:tcPr>
          <w:p w14:paraId="4272C8A7" w14:textId="1403C154" w:rsidR="003564F5" w:rsidRPr="00D768E4" w:rsidRDefault="003564F5" w:rsidP="003564F5">
            <w:pPr>
              <w:pStyle w:val="Corpsdetexte"/>
              <w:tabs>
                <w:tab w:val="left" w:pos="720"/>
              </w:tabs>
              <w:jc w:val="center"/>
              <w:rPr>
                <w:rFonts w:ascii="Arial" w:hAnsi="Arial" w:cs="Arial"/>
                <w:i w:val="0"/>
                <w:color w:val="0070C0"/>
                <w:sz w:val="20"/>
              </w:rPr>
            </w:pPr>
            <w:r>
              <w:rPr>
                <w:rFonts w:ascii="Arial" w:hAnsi="Arial" w:cs="Arial"/>
                <w:i w:val="0"/>
                <w:color w:val="0070C0"/>
                <w:sz w:val="20"/>
              </w:rPr>
              <w:t>40 minutes</w:t>
            </w:r>
          </w:p>
        </w:tc>
      </w:tr>
    </w:tbl>
    <w:p w14:paraId="516DA37D" w14:textId="77777777" w:rsidR="00F06192" w:rsidRPr="00357664" w:rsidRDefault="00F06192" w:rsidP="00F06192">
      <w:pPr>
        <w:ind w:left="705" w:hanging="705"/>
        <w:jc w:val="both"/>
        <w:rPr>
          <w:rFonts w:ascii="Arial" w:hAnsi="Arial" w:cs="Arial"/>
        </w:rPr>
      </w:pPr>
    </w:p>
    <w:p w14:paraId="7625E51F" w14:textId="6A8D540B" w:rsidR="00F06192" w:rsidRDefault="00F06192" w:rsidP="00F06192">
      <w:pPr>
        <w:ind w:left="705" w:hanging="705"/>
        <w:jc w:val="both"/>
        <w:rPr>
          <w:rFonts w:ascii="Arial" w:hAnsi="Arial" w:cs="Arial"/>
          <w:b/>
          <w:i/>
        </w:rPr>
      </w:pPr>
      <w:r w:rsidRPr="00357664">
        <w:rPr>
          <w:rFonts w:ascii="Arial" w:hAnsi="Arial" w:cs="Arial"/>
        </w:rPr>
        <w:t>16.2</w:t>
      </w:r>
      <w:r w:rsidRPr="00357664">
        <w:rPr>
          <w:rFonts w:ascii="Arial" w:hAnsi="Arial" w:cs="Arial"/>
        </w:rPr>
        <w:tab/>
        <w:t xml:space="preserve">Les bateaux ne finissant pas </w:t>
      </w:r>
      <w:r w:rsidR="003564F5">
        <w:rPr>
          <w:rFonts w:ascii="Arial" w:hAnsi="Arial" w:cs="Arial"/>
        </w:rPr>
        <w:t xml:space="preserve">15 </w:t>
      </w:r>
      <w:r w:rsidRPr="003564F5">
        <w:rPr>
          <w:rFonts w:ascii="Arial" w:hAnsi="Arial" w:cs="Arial"/>
          <w:bCs/>
          <w:iCs/>
          <w:color w:val="0070C0"/>
        </w:rPr>
        <w:t>minutes</w:t>
      </w:r>
      <w:r w:rsidRPr="00357664">
        <w:rPr>
          <w:rFonts w:ascii="Arial" w:hAnsi="Arial" w:cs="Arial"/>
        </w:rPr>
        <w:t xml:space="preserve"> après le premier bateau ayant effectué le parcours et fini seront classés DNF (ceci modifie les RCV 35, A4 et A5).</w:t>
      </w:r>
    </w:p>
    <w:p w14:paraId="26D3D9FD" w14:textId="77777777" w:rsidR="00C3417E" w:rsidRPr="00181EB4" w:rsidRDefault="00C3417E" w:rsidP="00C3417E">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285E7EFA" w14:textId="77777777" w:rsidR="00F06192" w:rsidRPr="00357664" w:rsidRDefault="00F06192" w:rsidP="00F06192">
      <w:pPr>
        <w:jc w:val="both"/>
        <w:rPr>
          <w:rFonts w:ascii="Arial" w:hAnsi="Arial" w:cs="Arial"/>
        </w:rPr>
      </w:pPr>
    </w:p>
    <w:p w14:paraId="4C39FBE9" w14:textId="77777777" w:rsidR="00F06192" w:rsidRPr="00357664" w:rsidRDefault="00F06192" w:rsidP="00F06192">
      <w:pPr>
        <w:pStyle w:val="Titre5"/>
        <w:rPr>
          <w:rFonts w:ascii="Arial" w:hAnsi="Arial" w:cs="Arial"/>
          <w:sz w:val="20"/>
        </w:rPr>
      </w:pPr>
      <w:r w:rsidRPr="00357664">
        <w:rPr>
          <w:rFonts w:ascii="Arial" w:hAnsi="Arial" w:cs="Arial"/>
          <w:sz w:val="20"/>
        </w:rPr>
        <w:t>17.</w:t>
      </w:r>
      <w:r w:rsidRPr="00357664">
        <w:rPr>
          <w:rFonts w:ascii="Arial" w:hAnsi="Arial" w:cs="Arial"/>
          <w:sz w:val="20"/>
        </w:rPr>
        <w:tab/>
        <w:t>DEMANDES D’INSTRUCTION</w:t>
      </w:r>
    </w:p>
    <w:p w14:paraId="6781F13C" w14:textId="55125CAC" w:rsidR="00F06192" w:rsidRPr="00357664" w:rsidRDefault="00F06192" w:rsidP="00F06192">
      <w:pPr>
        <w:pStyle w:val="Paragraphedeliste"/>
        <w:ind w:left="705" w:hanging="705"/>
        <w:jc w:val="both"/>
        <w:rPr>
          <w:color w:val="auto"/>
          <w:sz w:val="20"/>
          <w:szCs w:val="20"/>
        </w:rPr>
      </w:pPr>
      <w:r w:rsidRPr="00357664">
        <w:rPr>
          <w:color w:val="auto"/>
          <w:sz w:val="20"/>
          <w:szCs w:val="20"/>
        </w:rPr>
        <w:t>17.1</w:t>
      </w:r>
      <w:r w:rsidRPr="00357664">
        <w:rPr>
          <w:color w:val="auto"/>
          <w:sz w:val="20"/>
          <w:szCs w:val="20"/>
        </w:rPr>
        <w:tab/>
        <w:t xml:space="preserve">Pour chaque classe, le temps limite de réclamation est de </w:t>
      </w:r>
      <w:r w:rsidRPr="00D768E4">
        <w:rPr>
          <w:b/>
          <w:i/>
          <w:color w:val="0070C0"/>
          <w:sz w:val="20"/>
          <w:szCs w:val="20"/>
        </w:rPr>
        <w:t>60 minutes</w:t>
      </w:r>
      <w:r w:rsidRPr="00357664">
        <w:rPr>
          <w:color w:val="auto"/>
          <w:sz w:val="20"/>
          <w:szCs w:val="20"/>
        </w:rPr>
        <w:t xml:space="preserve"> après que le</w:t>
      </w:r>
      <w:r w:rsidR="003564F5">
        <w:rPr>
          <w:color w:val="auto"/>
          <w:sz w:val="20"/>
          <w:szCs w:val="20"/>
        </w:rPr>
        <w:t xml:space="preserve"> </w:t>
      </w:r>
      <w:r w:rsidRPr="00357664">
        <w:rPr>
          <w:color w:val="auto"/>
          <w:sz w:val="20"/>
          <w:szCs w:val="20"/>
        </w:rPr>
        <w:t>dernier bateau a fini la dernière course du jour ou après que le comité de course a signalé qu’il n’y aurait plus de course ce jour, selon ce qui est le plus tard. L’heure sera affichée sur le tableau officiel d’information.</w:t>
      </w:r>
    </w:p>
    <w:p w14:paraId="7F107198" w14:textId="5EE0581D" w:rsidR="00F06192" w:rsidRPr="00357664" w:rsidRDefault="00F06192" w:rsidP="00F06192">
      <w:pPr>
        <w:pStyle w:val="Paragraphedeliste"/>
        <w:ind w:left="705" w:hanging="705"/>
        <w:contextualSpacing w:val="0"/>
        <w:jc w:val="both"/>
        <w:rPr>
          <w:color w:val="auto"/>
          <w:sz w:val="20"/>
          <w:szCs w:val="20"/>
        </w:rPr>
      </w:pPr>
      <w:r w:rsidRPr="00357664">
        <w:rPr>
          <w:color w:val="auto"/>
          <w:sz w:val="20"/>
          <w:szCs w:val="20"/>
        </w:rPr>
        <w:t>17.2</w:t>
      </w:r>
      <w:r w:rsidRPr="00357664">
        <w:rPr>
          <w:color w:val="auto"/>
          <w:sz w:val="20"/>
          <w:szCs w:val="20"/>
        </w:rPr>
        <w:tab/>
        <w:t xml:space="preserve">Les formulaires de demandes d’instruction sont disponibles au secrétariat du jury situé </w:t>
      </w:r>
      <w:r w:rsidR="00966BA2" w:rsidRPr="00966BA2">
        <w:rPr>
          <w:b/>
          <w:i/>
          <w:color w:val="0070C0"/>
          <w:sz w:val="20"/>
          <w:szCs w:val="20"/>
        </w:rPr>
        <w:t>à l’accueil du club</w:t>
      </w:r>
      <w:r w:rsidRPr="00357664">
        <w:rPr>
          <w:color w:val="auto"/>
          <w:sz w:val="20"/>
          <w:szCs w:val="20"/>
        </w:rPr>
        <w:t>.</w:t>
      </w:r>
    </w:p>
    <w:p w14:paraId="34E2DC84" w14:textId="47FA9F66" w:rsidR="00F06192" w:rsidRPr="00357664" w:rsidRDefault="00F06192" w:rsidP="00F06192">
      <w:pPr>
        <w:pStyle w:val="Paragraphedeliste"/>
        <w:ind w:left="705" w:hanging="705"/>
        <w:contextualSpacing w:val="0"/>
        <w:jc w:val="both"/>
        <w:rPr>
          <w:color w:val="auto"/>
          <w:sz w:val="20"/>
          <w:szCs w:val="20"/>
        </w:rPr>
      </w:pPr>
      <w:r w:rsidRPr="00357664">
        <w:rPr>
          <w:color w:val="auto"/>
          <w:sz w:val="20"/>
          <w:szCs w:val="20"/>
        </w:rPr>
        <w:t>17.3</w:t>
      </w:r>
      <w:r w:rsidRPr="00357664">
        <w:rPr>
          <w:color w:val="auto"/>
          <w:sz w:val="20"/>
          <w:szCs w:val="20"/>
        </w:rPr>
        <w:tab/>
        <w:t xml:space="preserve">Des avis seront affichés au plus tard 30 minutes après le temps limite de réclamation pour informer les concurrents des instructions dans lesquelles ils sont parties ou appelés comme témoins. Les instructions auront lieu dans la salle du jury </w:t>
      </w:r>
      <w:r w:rsidRPr="00966BA2">
        <w:rPr>
          <w:b/>
          <w:i/>
          <w:color w:val="0070C0"/>
          <w:sz w:val="20"/>
          <w:szCs w:val="20"/>
        </w:rPr>
        <w:t xml:space="preserve">situé </w:t>
      </w:r>
      <w:r w:rsidR="00966BA2" w:rsidRPr="00966BA2">
        <w:rPr>
          <w:b/>
          <w:i/>
          <w:color w:val="0070C0"/>
          <w:sz w:val="20"/>
          <w:szCs w:val="20"/>
        </w:rPr>
        <w:t>en salle 1</w:t>
      </w:r>
      <w:r w:rsidRPr="00357664">
        <w:rPr>
          <w:color w:val="auto"/>
          <w:sz w:val="20"/>
          <w:szCs w:val="20"/>
        </w:rPr>
        <w:t xml:space="preserve">. Elles commenceront à l'heure indiquée au tableau officiel d’information. </w:t>
      </w:r>
    </w:p>
    <w:p w14:paraId="7E327703" w14:textId="77777777" w:rsidR="00F06192" w:rsidRPr="00357664" w:rsidRDefault="00F06192" w:rsidP="00F06192">
      <w:pPr>
        <w:jc w:val="both"/>
        <w:rPr>
          <w:rFonts w:ascii="Arial" w:hAnsi="Arial" w:cs="Arial"/>
          <w:strike/>
        </w:rPr>
      </w:pPr>
    </w:p>
    <w:p w14:paraId="710C9DBB" w14:textId="77777777" w:rsidR="00F06192" w:rsidRPr="00357664" w:rsidRDefault="00F06192" w:rsidP="00F06192">
      <w:pPr>
        <w:jc w:val="both"/>
        <w:rPr>
          <w:rFonts w:ascii="Arial" w:hAnsi="Arial" w:cs="Arial"/>
          <w:b/>
        </w:rPr>
      </w:pPr>
      <w:r w:rsidRPr="00357664">
        <w:rPr>
          <w:rFonts w:ascii="Arial" w:hAnsi="Arial" w:cs="Arial"/>
          <w:b/>
        </w:rPr>
        <w:t>18</w:t>
      </w:r>
      <w:r w:rsidRPr="00357664">
        <w:rPr>
          <w:rFonts w:ascii="Arial" w:hAnsi="Arial" w:cs="Arial"/>
          <w:b/>
        </w:rPr>
        <w:tab/>
        <w:t>CLASSEMENT</w:t>
      </w:r>
    </w:p>
    <w:p w14:paraId="0C0C01A7" w14:textId="50016977" w:rsidR="00F06192" w:rsidRPr="00357664" w:rsidRDefault="00F06192" w:rsidP="00F06192">
      <w:pPr>
        <w:pStyle w:val="Paragraphedeliste"/>
        <w:ind w:left="705" w:hanging="705"/>
        <w:contextualSpacing w:val="0"/>
        <w:jc w:val="both"/>
        <w:rPr>
          <w:color w:val="auto"/>
          <w:sz w:val="20"/>
          <w:szCs w:val="20"/>
        </w:rPr>
      </w:pPr>
      <w:r w:rsidRPr="00357664">
        <w:rPr>
          <w:color w:val="auto"/>
          <w:sz w:val="20"/>
          <w:szCs w:val="20"/>
        </w:rPr>
        <w:t>18.1</w:t>
      </w:r>
      <w:r w:rsidRPr="00357664">
        <w:rPr>
          <w:color w:val="auto"/>
          <w:sz w:val="20"/>
          <w:szCs w:val="20"/>
        </w:rPr>
        <w:tab/>
      </w:r>
      <w:r w:rsidR="00D01108">
        <w:rPr>
          <w:color w:val="auto"/>
          <w:sz w:val="20"/>
          <w:szCs w:val="20"/>
        </w:rPr>
        <w:t>1</w:t>
      </w:r>
      <w:r w:rsidRPr="00357664">
        <w:rPr>
          <w:color w:val="auto"/>
          <w:sz w:val="20"/>
          <w:szCs w:val="20"/>
        </w:rPr>
        <w:t xml:space="preserve"> course doit être validé</w:t>
      </w:r>
      <w:r w:rsidR="00D01108">
        <w:rPr>
          <w:color w:val="auto"/>
          <w:sz w:val="20"/>
          <w:szCs w:val="20"/>
        </w:rPr>
        <w:t>e</w:t>
      </w:r>
      <w:r w:rsidRPr="00357664">
        <w:rPr>
          <w:color w:val="auto"/>
          <w:sz w:val="20"/>
          <w:szCs w:val="20"/>
        </w:rPr>
        <w:t xml:space="preserve"> pour valider la compétition.</w:t>
      </w:r>
    </w:p>
    <w:p w14:paraId="43A81ABE" w14:textId="77777777" w:rsidR="00F06192" w:rsidRPr="00357664" w:rsidRDefault="00F06192" w:rsidP="00F06192">
      <w:pPr>
        <w:pStyle w:val="Paragraphedeliste"/>
        <w:ind w:left="0"/>
        <w:contextualSpacing w:val="0"/>
        <w:jc w:val="both"/>
        <w:rPr>
          <w:b/>
          <w:color w:val="auto"/>
          <w:sz w:val="20"/>
          <w:szCs w:val="20"/>
        </w:rPr>
      </w:pPr>
      <w:r w:rsidRPr="00357664">
        <w:rPr>
          <w:color w:val="auto"/>
          <w:sz w:val="20"/>
          <w:szCs w:val="20"/>
        </w:rPr>
        <w:t>18.2</w:t>
      </w:r>
      <w:r w:rsidRPr="00357664">
        <w:rPr>
          <w:color w:val="auto"/>
          <w:sz w:val="20"/>
          <w:szCs w:val="20"/>
        </w:rPr>
        <w:tab/>
        <w:t>Courses retirées</w:t>
      </w:r>
    </w:p>
    <w:p w14:paraId="2316B1E8" w14:textId="7F917313" w:rsidR="00F06192" w:rsidRPr="00357664" w:rsidRDefault="00F06192" w:rsidP="00F06192">
      <w:pPr>
        <w:ind w:left="705" w:right="-2" w:firstLine="4"/>
        <w:jc w:val="both"/>
        <w:rPr>
          <w:rFonts w:ascii="Arial" w:hAnsi="Arial" w:cs="Arial"/>
        </w:rPr>
      </w:pPr>
      <w:r w:rsidRPr="00357664">
        <w:rPr>
          <w:rFonts w:ascii="Arial" w:hAnsi="Arial" w:cs="Arial"/>
        </w:rPr>
        <w:t>(a)</w:t>
      </w:r>
      <w:r w:rsidRPr="00357664">
        <w:rPr>
          <w:rFonts w:ascii="Arial" w:hAnsi="Arial" w:cs="Arial"/>
        </w:rPr>
        <w:tab/>
        <w:t xml:space="preserve">Quand moins de </w:t>
      </w:r>
      <w:r w:rsidR="00D01108">
        <w:rPr>
          <w:rFonts w:ascii="Arial" w:hAnsi="Arial" w:cs="Arial"/>
        </w:rPr>
        <w:t>deux</w:t>
      </w:r>
      <w:r w:rsidRPr="00357664">
        <w:rPr>
          <w:rFonts w:ascii="Arial" w:hAnsi="Arial" w:cs="Arial"/>
        </w:rPr>
        <w:t xml:space="preserve"> courses ont été validées, le classement général d’un bateau sera le total de</w:t>
      </w:r>
      <w:r w:rsidR="00D768E4">
        <w:rPr>
          <w:rFonts w:ascii="Arial" w:hAnsi="Arial" w:cs="Arial"/>
        </w:rPr>
        <w:t>s scores de</w:t>
      </w:r>
      <w:r w:rsidRPr="00357664">
        <w:rPr>
          <w:rFonts w:ascii="Arial" w:hAnsi="Arial" w:cs="Arial"/>
        </w:rPr>
        <w:t xml:space="preserve"> ses courses.</w:t>
      </w:r>
    </w:p>
    <w:p w14:paraId="38B3E4AD" w14:textId="1CEE0B8C" w:rsidR="00F06192" w:rsidRPr="00357664" w:rsidRDefault="00F06192" w:rsidP="00F06192">
      <w:pPr>
        <w:tabs>
          <w:tab w:val="left" w:pos="1029"/>
        </w:tabs>
        <w:ind w:left="720" w:firstLine="4"/>
        <w:jc w:val="both"/>
        <w:rPr>
          <w:rFonts w:ascii="Arial" w:hAnsi="Arial" w:cs="Arial"/>
        </w:rPr>
      </w:pPr>
      <w:r w:rsidRPr="00357664">
        <w:rPr>
          <w:rFonts w:ascii="Arial" w:hAnsi="Arial" w:cs="Arial"/>
        </w:rPr>
        <w:t xml:space="preserve">(b) </w:t>
      </w:r>
      <w:r w:rsidRPr="00357664">
        <w:rPr>
          <w:rFonts w:ascii="Arial" w:hAnsi="Arial" w:cs="Arial"/>
        </w:rPr>
        <w:tab/>
        <w:t xml:space="preserve">Quand </w:t>
      </w:r>
      <w:r w:rsidR="00D01108">
        <w:rPr>
          <w:rFonts w:ascii="Arial" w:hAnsi="Arial" w:cs="Arial"/>
        </w:rPr>
        <w:t>trois</w:t>
      </w:r>
      <w:r w:rsidRPr="00357664">
        <w:rPr>
          <w:rFonts w:ascii="Arial" w:hAnsi="Arial" w:cs="Arial"/>
        </w:rPr>
        <w:t xml:space="preserve"> à </w:t>
      </w:r>
      <w:r w:rsidR="00D01108">
        <w:rPr>
          <w:rFonts w:ascii="Arial" w:hAnsi="Arial" w:cs="Arial"/>
        </w:rPr>
        <w:t>quatre</w:t>
      </w:r>
      <w:r w:rsidRPr="00357664">
        <w:rPr>
          <w:rFonts w:ascii="Arial" w:hAnsi="Arial" w:cs="Arial"/>
        </w:rPr>
        <w:t xml:space="preserve"> courses ont été validées, le classement général d’un bateau sera le total de</w:t>
      </w:r>
      <w:r w:rsidR="00D768E4">
        <w:rPr>
          <w:rFonts w:ascii="Arial" w:hAnsi="Arial" w:cs="Arial"/>
        </w:rPr>
        <w:t>s scores de</w:t>
      </w:r>
      <w:r w:rsidRPr="00357664">
        <w:rPr>
          <w:rFonts w:ascii="Arial" w:hAnsi="Arial" w:cs="Arial"/>
        </w:rPr>
        <w:t xml:space="preserve"> ses courses </w:t>
      </w:r>
      <w:r w:rsidR="00D768E4">
        <w:rPr>
          <w:rFonts w:ascii="Arial" w:hAnsi="Arial" w:cs="Arial"/>
        </w:rPr>
        <w:t>à l’exclusion de son plus mauvais score</w:t>
      </w:r>
      <w:r w:rsidRPr="00357664">
        <w:rPr>
          <w:rFonts w:ascii="Arial" w:hAnsi="Arial" w:cs="Arial"/>
        </w:rPr>
        <w:t>.</w:t>
      </w:r>
    </w:p>
    <w:p w14:paraId="6858A10E" w14:textId="5D84DD9E" w:rsidR="00F06192" w:rsidRPr="00357664" w:rsidRDefault="00F06192" w:rsidP="00F06192">
      <w:pPr>
        <w:ind w:left="705" w:firstLine="4"/>
        <w:jc w:val="both"/>
        <w:rPr>
          <w:rFonts w:ascii="Arial" w:hAnsi="Arial" w:cs="Arial"/>
        </w:rPr>
      </w:pPr>
      <w:r w:rsidRPr="00357664">
        <w:rPr>
          <w:rFonts w:ascii="Arial" w:hAnsi="Arial" w:cs="Arial"/>
        </w:rPr>
        <w:t xml:space="preserve">(c) </w:t>
      </w:r>
      <w:r w:rsidRPr="00357664">
        <w:rPr>
          <w:rFonts w:ascii="Arial" w:hAnsi="Arial" w:cs="Arial"/>
        </w:rPr>
        <w:tab/>
        <w:t xml:space="preserve">Quand </w:t>
      </w:r>
      <w:r w:rsidR="00D01108">
        <w:rPr>
          <w:rFonts w:ascii="Arial" w:hAnsi="Arial" w:cs="Arial"/>
        </w:rPr>
        <w:t>cinq</w:t>
      </w:r>
      <w:r w:rsidRPr="00357664">
        <w:rPr>
          <w:rFonts w:ascii="Arial" w:hAnsi="Arial" w:cs="Arial"/>
        </w:rPr>
        <w:t xml:space="preserve"> courses ou plus ont été validées, le classement général d’un bateau sera le total de</w:t>
      </w:r>
      <w:r w:rsidR="00D768E4">
        <w:rPr>
          <w:rFonts w:ascii="Arial" w:hAnsi="Arial" w:cs="Arial"/>
        </w:rPr>
        <w:t>s scores de</w:t>
      </w:r>
      <w:r w:rsidRPr="00357664">
        <w:rPr>
          <w:rFonts w:ascii="Arial" w:hAnsi="Arial" w:cs="Arial"/>
        </w:rPr>
        <w:t xml:space="preserve"> ses courses </w:t>
      </w:r>
      <w:r w:rsidR="00D768E4">
        <w:rPr>
          <w:rFonts w:ascii="Arial" w:hAnsi="Arial" w:cs="Arial"/>
        </w:rPr>
        <w:t>à l’exclusion de ses deux plus mauvais scores</w:t>
      </w:r>
      <w:r w:rsidRPr="00357664">
        <w:rPr>
          <w:rFonts w:ascii="Arial" w:hAnsi="Arial" w:cs="Arial"/>
        </w:rPr>
        <w:t>.</w:t>
      </w:r>
    </w:p>
    <w:p w14:paraId="70286245" w14:textId="77777777" w:rsidR="00F06192" w:rsidRPr="00357664" w:rsidRDefault="00F06192" w:rsidP="00F06192">
      <w:pPr>
        <w:jc w:val="both"/>
        <w:rPr>
          <w:rFonts w:ascii="Arial" w:hAnsi="Arial" w:cs="Arial"/>
        </w:rPr>
      </w:pPr>
    </w:p>
    <w:p w14:paraId="584EEAC0" w14:textId="77777777" w:rsidR="00F06192" w:rsidRPr="00357664" w:rsidRDefault="00F06192" w:rsidP="00F06192">
      <w:pPr>
        <w:pStyle w:val="Titre2"/>
        <w:spacing w:line="240" w:lineRule="auto"/>
        <w:rPr>
          <w:rFonts w:ascii="Arial" w:hAnsi="Arial" w:cs="Arial"/>
          <w:b/>
          <w:sz w:val="20"/>
        </w:rPr>
      </w:pPr>
      <w:r w:rsidRPr="00357664">
        <w:rPr>
          <w:rFonts w:ascii="Arial" w:hAnsi="Arial" w:cs="Arial"/>
          <w:b/>
          <w:sz w:val="20"/>
        </w:rPr>
        <w:t>1</w:t>
      </w:r>
      <w:r w:rsidRPr="00357664">
        <w:rPr>
          <w:rFonts w:ascii="Arial" w:hAnsi="Arial" w:cs="Arial"/>
          <w:b/>
          <w:sz w:val="20"/>
          <w:lang w:val="fr-FR"/>
        </w:rPr>
        <w:t>9</w:t>
      </w:r>
      <w:r w:rsidRPr="00357664">
        <w:rPr>
          <w:rFonts w:ascii="Arial" w:hAnsi="Arial" w:cs="Arial"/>
          <w:b/>
          <w:sz w:val="20"/>
        </w:rPr>
        <w:tab/>
        <w:t>REGLES DE SECURITE</w:t>
      </w:r>
    </w:p>
    <w:p w14:paraId="6690A0FD" w14:textId="510C8FB0" w:rsidR="00F06192" w:rsidRPr="00357664" w:rsidRDefault="00F06192" w:rsidP="00F06192">
      <w:pPr>
        <w:pStyle w:val="Paragraphedeliste"/>
        <w:ind w:left="705" w:hanging="705"/>
        <w:contextualSpacing w:val="0"/>
        <w:jc w:val="both"/>
        <w:rPr>
          <w:i/>
          <w:color w:val="auto"/>
          <w:sz w:val="20"/>
          <w:szCs w:val="20"/>
        </w:rPr>
      </w:pPr>
      <w:r w:rsidRPr="00357664">
        <w:rPr>
          <w:color w:val="auto"/>
          <w:sz w:val="20"/>
          <w:szCs w:val="20"/>
        </w:rPr>
        <w:t>19.1</w:t>
      </w:r>
      <w:r w:rsidRPr="00357664">
        <w:rPr>
          <w:color w:val="auto"/>
          <w:sz w:val="20"/>
          <w:szCs w:val="20"/>
        </w:rPr>
        <w:tab/>
      </w:r>
      <w:r w:rsidRPr="00D768E4">
        <w:rPr>
          <w:iCs/>
          <w:color w:val="auto"/>
          <w:sz w:val="20"/>
          <w:szCs w:val="20"/>
        </w:rPr>
        <w:t>[DP] [NP]</w:t>
      </w:r>
      <w:r w:rsidRPr="00357664">
        <w:rPr>
          <w:i/>
          <w:color w:val="auto"/>
          <w:sz w:val="20"/>
          <w:szCs w:val="20"/>
        </w:rPr>
        <w:t xml:space="preserve"> </w:t>
      </w:r>
      <w:r w:rsidRPr="00357664">
        <w:rPr>
          <w:color w:val="auto"/>
          <w:sz w:val="20"/>
          <w:szCs w:val="20"/>
        </w:rPr>
        <w:t xml:space="preserve">Un émargement (sortie et retour) </w:t>
      </w:r>
      <w:r w:rsidR="00966BA2">
        <w:rPr>
          <w:color w:val="auto"/>
          <w:sz w:val="20"/>
          <w:szCs w:val="20"/>
        </w:rPr>
        <w:t>sera</w:t>
      </w:r>
      <w:r w:rsidRPr="00357664">
        <w:rPr>
          <w:color w:val="auto"/>
          <w:sz w:val="20"/>
          <w:szCs w:val="20"/>
        </w:rPr>
        <w:t xml:space="preserve"> mis en place </w:t>
      </w:r>
      <w:r w:rsidR="00966BA2">
        <w:rPr>
          <w:b/>
          <w:i/>
          <w:color w:val="0070C0"/>
          <w:sz w:val="20"/>
        </w:rPr>
        <w:t>sur la terrasse.</w:t>
      </w:r>
      <w:r w:rsidRPr="00357664">
        <w:rPr>
          <w:color w:val="auto"/>
          <w:sz w:val="20"/>
          <w:szCs w:val="20"/>
        </w:rPr>
        <w:t xml:space="preserve"> </w:t>
      </w:r>
    </w:p>
    <w:p w14:paraId="557CF090" w14:textId="77777777" w:rsidR="00F06192" w:rsidRPr="00357664" w:rsidRDefault="00F06192" w:rsidP="00F06192">
      <w:pPr>
        <w:pStyle w:val="Paragraphedeliste"/>
        <w:ind w:left="574" w:firstLine="135"/>
        <w:contextualSpacing w:val="0"/>
        <w:jc w:val="both"/>
        <w:rPr>
          <w:color w:val="auto"/>
          <w:sz w:val="20"/>
        </w:rPr>
      </w:pPr>
    </w:p>
    <w:p w14:paraId="3525984F" w14:textId="77777777" w:rsidR="00F06192" w:rsidRPr="00357664" w:rsidRDefault="00F06192" w:rsidP="00F06192">
      <w:pPr>
        <w:pStyle w:val="Titre2"/>
        <w:spacing w:line="240" w:lineRule="auto"/>
        <w:rPr>
          <w:rFonts w:ascii="Arial" w:hAnsi="Arial" w:cs="Arial"/>
          <w:b/>
          <w:sz w:val="20"/>
        </w:rPr>
      </w:pPr>
      <w:r w:rsidRPr="00357664">
        <w:rPr>
          <w:rFonts w:ascii="Arial" w:hAnsi="Arial" w:cs="Arial"/>
          <w:b/>
          <w:sz w:val="20"/>
        </w:rPr>
        <w:t>22.</w:t>
      </w:r>
      <w:r w:rsidRPr="00357664">
        <w:rPr>
          <w:rFonts w:ascii="Arial" w:hAnsi="Arial" w:cs="Arial"/>
          <w:b/>
          <w:sz w:val="20"/>
        </w:rPr>
        <w:tab/>
        <w:t>BATEAUX OFFICIELS</w:t>
      </w:r>
    </w:p>
    <w:p w14:paraId="7E50D9EC" w14:textId="48EC3709" w:rsidR="00F06192" w:rsidRPr="00357664" w:rsidRDefault="00F06192" w:rsidP="00F06192">
      <w:pPr>
        <w:pStyle w:val="Titre2"/>
        <w:spacing w:line="240" w:lineRule="auto"/>
        <w:ind w:firstLine="709"/>
        <w:rPr>
          <w:rFonts w:ascii="Arial" w:hAnsi="Arial" w:cs="Arial"/>
          <w:sz w:val="20"/>
        </w:rPr>
      </w:pPr>
      <w:r w:rsidRPr="00357664">
        <w:rPr>
          <w:rFonts w:ascii="Arial" w:hAnsi="Arial" w:cs="Arial"/>
          <w:sz w:val="20"/>
        </w:rPr>
        <w:t xml:space="preserve">Les bateaux officiels sont identifiés </w:t>
      </w:r>
      <w:r w:rsidR="00966BA2">
        <w:rPr>
          <w:rFonts w:ascii="Arial" w:hAnsi="Arial" w:cs="Arial"/>
          <w:sz w:val="20"/>
          <w:lang w:val="fr-FR"/>
        </w:rPr>
        <w:t xml:space="preserve">par un </w:t>
      </w:r>
      <w:r w:rsidR="00966BA2" w:rsidRPr="00966BA2">
        <w:rPr>
          <w:rFonts w:ascii="Arial" w:eastAsia="Calibri" w:hAnsi="Arial" w:cs="Arial"/>
          <w:b/>
          <w:i/>
          <w:color w:val="0070C0"/>
          <w:sz w:val="20"/>
          <w:szCs w:val="24"/>
          <w:lang w:val="fr-FR" w:eastAsia="fr-FR"/>
        </w:rPr>
        <w:t>drapeau orange avec un logo char à voile</w:t>
      </w:r>
      <w:r w:rsidRPr="00357664">
        <w:rPr>
          <w:rFonts w:ascii="Arial" w:hAnsi="Arial" w:cs="Arial"/>
          <w:sz w:val="20"/>
        </w:rPr>
        <w:t>.</w:t>
      </w:r>
    </w:p>
    <w:p w14:paraId="7EC54105" w14:textId="77777777" w:rsidR="00F06192" w:rsidRPr="00357664" w:rsidRDefault="00F06192" w:rsidP="00F06192">
      <w:pPr>
        <w:jc w:val="both"/>
        <w:rPr>
          <w:rFonts w:ascii="Arial" w:hAnsi="Arial" w:cs="Arial"/>
        </w:rPr>
      </w:pPr>
    </w:p>
    <w:p w14:paraId="1C8537F9" w14:textId="77777777" w:rsidR="00F06192" w:rsidRPr="00357664" w:rsidRDefault="00F06192" w:rsidP="00F06192">
      <w:pPr>
        <w:pStyle w:val="Paragraphedeliste"/>
        <w:ind w:left="0"/>
        <w:contextualSpacing w:val="0"/>
        <w:jc w:val="both"/>
        <w:rPr>
          <w:b/>
          <w:color w:val="auto"/>
          <w:sz w:val="20"/>
          <w:szCs w:val="20"/>
        </w:rPr>
      </w:pPr>
      <w:r w:rsidRPr="00357664">
        <w:rPr>
          <w:b/>
          <w:color w:val="auto"/>
          <w:sz w:val="20"/>
          <w:szCs w:val="20"/>
        </w:rPr>
        <w:t>24.</w:t>
      </w:r>
      <w:r w:rsidRPr="00357664">
        <w:rPr>
          <w:b/>
          <w:color w:val="auto"/>
          <w:sz w:val="20"/>
          <w:szCs w:val="20"/>
        </w:rPr>
        <w:tab/>
        <w:t>EVACUATION DES DETRITUS</w:t>
      </w:r>
    </w:p>
    <w:p w14:paraId="3DC11137" w14:textId="5FF0435B" w:rsidR="00F06192" w:rsidRPr="00357664" w:rsidRDefault="00F06192" w:rsidP="00F06192">
      <w:pPr>
        <w:rPr>
          <w:rFonts w:ascii="Arial" w:hAnsi="Arial" w:cs="Arial"/>
          <w:lang w:val="x-none" w:eastAsia="x-none"/>
        </w:rPr>
      </w:pPr>
      <w:r w:rsidRPr="00357664">
        <w:tab/>
      </w:r>
      <w:r w:rsidRPr="00357664">
        <w:rPr>
          <w:rFonts w:ascii="Arial" w:hAnsi="Arial" w:cs="Arial"/>
        </w:rPr>
        <w:t xml:space="preserve">Les détritus peuvent être placés à bord des bateaux officiels </w:t>
      </w:r>
      <w:r w:rsidRPr="00D01108">
        <w:rPr>
          <w:rFonts w:ascii="Arial" w:hAnsi="Arial" w:cs="Arial"/>
          <w:bCs/>
          <w:iCs/>
        </w:rPr>
        <w:t>ou accompagnateurs</w:t>
      </w:r>
      <w:r w:rsidRPr="00357664">
        <w:rPr>
          <w:rFonts w:ascii="Arial" w:hAnsi="Arial" w:cs="Arial"/>
          <w:b/>
          <w:i/>
        </w:rPr>
        <w:t>.</w:t>
      </w:r>
    </w:p>
    <w:p w14:paraId="32BE48F1" w14:textId="77777777" w:rsidR="00F06192" w:rsidRPr="00357664" w:rsidRDefault="00F06192" w:rsidP="00F06192">
      <w:pPr>
        <w:pStyle w:val="Titre2"/>
        <w:spacing w:line="240" w:lineRule="auto"/>
        <w:rPr>
          <w:rFonts w:ascii="Arial" w:hAnsi="Arial" w:cs="Arial"/>
          <w:b/>
          <w:sz w:val="20"/>
        </w:rPr>
      </w:pPr>
    </w:p>
    <w:p w14:paraId="490116D9" w14:textId="77777777" w:rsidR="00F06192" w:rsidRPr="00357664" w:rsidRDefault="00F06192" w:rsidP="00F06192">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6</w:t>
      </w:r>
      <w:r w:rsidRPr="00357664">
        <w:rPr>
          <w:rFonts w:ascii="Arial" w:hAnsi="Arial" w:cs="Arial"/>
          <w:b/>
          <w:sz w:val="20"/>
        </w:rPr>
        <w:t>.</w:t>
      </w:r>
      <w:r w:rsidRPr="00357664">
        <w:rPr>
          <w:rFonts w:ascii="Arial" w:hAnsi="Arial" w:cs="Arial"/>
          <w:b/>
          <w:sz w:val="20"/>
        </w:rPr>
        <w:tab/>
        <w:t>PRIX</w:t>
      </w:r>
    </w:p>
    <w:p w14:paraId="49D65FBE" w14:textId="37583EEC" w:rsidR="00F06192" w:rsidRPr="00966BA2" w:rsidRDefault="00F06192" w:rsidP="00F06192">
      <w:pPr>
        <w:pStyle w:val="Titre2"/>
        <w:spacing w:line="240" w:lineRule="auto"/>
        <w:ind w:firstLine="709"/>
        <w:rPr>
          <w:rFonts w:ascii="Arial" w:eastAsia="Calibri" w:hAnsi="Arial" w:cs="Arial"/>
          <w:b/>
          <w:i/>
          <w:color w:val="0070C0"/>
          <w:sz w:val="20"/>
          <w:szCs w:val="24"/>
          <w:lang w:val="fr-FR" w:eastAsia="fr-FR"/>
        </w:rPr>
      </w:pPr>
      <w:r w:rsidRPr="00357664">
        <w:rPr>
          <w:rFonts w:ascii="Arial" w:hAnsi="Arial" w:cs="Arial"/>
          <w:sz w:val="20"/>
        </w:rPr>
        <w:t>Des prix seront distribués</w:t>
      </w:r>
      <w:r w:rsidR="00966BA2">
        <w:rPr>
          <w:rFonts w:ascii="Arial" w:hAnsi="Arial" w:cs="Arial"/>
          <w:sz w:val="20"/>
        </w:rPr>
        <w:t> </w:t>
      </w:r>
      <w:r w:rsidR="00966BA2">
        <w:rPr>
          <w:rFonts w:ascii="Arial" w:hAnsi="Arial" w:cs="Arial"/>
          <w:sz w:val="20"/>
          <w:lang w:val="fr-FR"/>
        </w:rPr>
        <w:t xml:space="preserve">: </w:t>
      </w:r>
      <w:r w:rsidR="00966BA2" w:rsidRPr="00966BA2">
        <w:rPr>
          <w:rFonts w:ascii="Arial" w:eastAsia="Calibri" w:hAnsi="Arial" w:cs="Arial"/>
          <w:b/>
          <w:i/>
          <w:color w:val="0070C0"/>
          <w:sz w:val="20"/>
          <w:szCs w:val="24"/>
          <w:lang w:val="fr-FR" w:eastAsia="fr-FR"/>
        </w:rPr>
        <w:t>1er au classement et 1ère féminine</w:t>
      </w:r>
    </w:p>
    <w:p w14:paraId="4023DEDB" w14:textId="77777777" w:rsidR="00F06192" w:rsidRPr="00D768E4" w:rsidRDefault="00F06192" w:rsidP="00F06192">
      <w:pPr>
        <w:jc w:val="both"/>
        <w:rPr>
          <w:rFonts w:ascii="Arial" w:hAnsi="Arial" w:cs="Arial"/>
          <w:color w:val="0070C0"/>
        </w:rPr>
      </w:pPr>
    </w:p>
    <w:p w14:paraId="3B294170" w14:textId="77777777" w:rsidR="00F06192" w:rsidRPr="00357664" w:rsidRDefault="00F06192" w:rsidP="00F06192">
      <w:pPr>
        <w:jc w:val="both"/>
        <w:rPr>
          <w:rFonts w:ascii="Arial" w:hAnsi="Arial" w:cs="Arial"/>
        </w:rPr>
      </w:pPr>
      <w:r w:rsidRPr="00357664">
        <w:rPr>
          <w:rFonts w:ascii="Arial" w:hAnsi="Arial" w:cs="Arial"/>
        </w:rPr>
        <w:lastRenderedPageBreak/>
        <w:t xml:space="preserve">Arbitres désignés : </w:t>
      </w:r>
    </w:p>
    <w:p w14:paraId="38C04346" w14:textId="0DE58B32" w:rsidR="00F06192" w:rsidRPr="00966BA2" w:rsidRDefault="00F06192" w:rsidP="00F06192">
      <w:pPr>
        <w:pStyle w:val="Titre2"/>
        <w:spacing w:line="240" w:lineRule="auto"/>
        <w:rPr>
          <w:rFonts w:ascii="Arial" w:hAnsi="Arial" w:cs="Arial"/>
          <w:b/>
          <w:sz w:val="20"/>
          <w:lang w:val="fr-FR"/>
        </w:rPr>
      </w:pPr>
      <w:proofErr w:type="spellStart"/>
      <w:r w:rsidRPr="00357664">
        <w:rPr>
          <w:rFonts w:ascii="Arial" w:hAnsi="Arial" w:cs="Arial"/>
          <w:sz w:val="20"/>
        </w:rPr>
        <w:t>Président-e</w:t>
      </w:r>
      <w:proofErr w:type="spellEnd"/>
      <w:r w:rsidRPr="00357664">
        <w:rPr>
          <w:rFonts w:ascii="Arial" w:hAnsi="Arial" w:cs="Arial"/>
          <w:sz w:val="20"/>
        </w:rPr>
        <w:t xml:space="preserve"> du comité de course : </w:t>
      </w:r>
      <w:r w:rsidR="00AE673B">
        <w:rPr>
          <w:rFonts w:ascii="Arial" w:eastAsia="Calibri" w:hAnsi="Arial" w:cs="Arial"/>
          <w:b/>
          <w:i/>
          <w:color w:val="0070C0"/>
          <w:sz w:val="20"/>
          <w:szCs w:val="24"/>
          <w:lang w:val="fr-FR" w:eastAsia="fr-FR"/>
        </w:rPr>
        <w:t>Frédéric WILLIAMS</w:t>
      </w:r>
    </w:p>
    <w:p w14:paraId="6626C767" w14:textId="283FE898" w:rsidR="00F06192" w:rsidRPr="002C0101" w:rsidRDefault="00F06192" w:rsidP="00F06192">
      <w:pPr>
        <w:pStyle w:val="Titre2"/>
        <w:spacing w:line="240" w:lineRule="auto"/>
        <w:rPr>
          <w:rFonts w:ascii="Arial" w:hAnsi="Arial" w:cs="Arial"/>
          <w:sz w:val="20"/>
          <w:lang w:val="fr-FR"/>
        </w:rPr>
      </w:pPr>
      <w:proofErr w:type="spellStart"/>
      <w:r w:rsidRPr="00357664">
        <w:rPr>
          <w:rFonts w:ascii="Arial" w:hAnsi="Arial" w:cs="Arial"/>
          <w:sz w:val="20"/>
        </w:rPr>
        <w:t>Président-e</w:t>
      </w:r>
      <w:proofErr w:type="spellEnd"/>
      <w:r w:rsidRPr="00357664">
        <w:rPr>
          <w:rFonts w:ascii="Arial" w:hAnsi="Arial" w:cs="Arial"/>
          <w:sz w:val="20"/>
        </w:rPr>
        <w:t xml:space="preserve"> du jury : </w:t>
      </w:r>
      <w:r w:rsidR="00AE673B">
        <w:rPr>
          <w:rFonts w:ascii="Arial" w:eastAsia="Calibri" w:hAnsi="Arial" w:cs="Arial"/>
          <w:b/>
          <w:i/>
          <w:color w:val="0070C0"/>
          <w:sz w:val="20"/>
          <w:szCs w:val="24"/>
          <w:lang w:val="fr-FR" w:eastAsia="fr-FR"/>
        </w:rPr>
        <w:t>Nomination en cours</w:t>
      </w:r>
    </w:p>
    <w:p w14:paraId="78BC9B5F" w14:textId="77777777" w:rsidR="00F06192" w:rsidRPr="00357664" w:rsidRDefault="00F06192" w:rsidP="00F06192">
      <w:pPr>
        <w:rPr>
          <w:lang w:val="x-none" w:eastAsia="x-none"/>
        </w:rPr>
      </w:pPr>
    </w:p>
    <w:p w14:paraId="2DA97620" w14:textId="77777777" w:rsidR="00357664" w:rsidRPr="00357664" w:rsidRDefault="00357664" w:rsidP="00ED2398">
      <w:pPr>
        <w:jc w:val="center"/>
        <w:rPr>
          <w:rFonts w:ascii="Arial" w:hAnsi="Arial" w:cs="Arial"/>
          <w:i/>
        </w:rPr>
      </w:pPr>
    </w:p>
    <w:p w14:paraId="5D89E7A2" w14:textId="285238E3" w:rsidR="00246C82" w:rsidRDefault="005D51FF" w:rsidP="005D51FF">
      <w:pPr>
        <w:jc w:val="center"/>
        <w:rPr>
          <w:rFonts w:ascii="Arial" w:hAnsi="Arial" w:cs="Arial"/>
          <w:b/>
        </w:rPr>
      </w:pPr>
      <w:r w:rsidRPr="00357664">
        <w:rPr>
          <w:rFonts w:ascii="Arial" w:hAnsi="Arial" w:cs="Arial"/>
          <w:b/>
        </w:rPr>
        <w:t xml:space="preserve">ANNEXE </w:t>
      </w:r>
      <w:r w:rsidR="00F74F0B" w:rsidRPr="00357664">
        <w:rPr>
          <w:rFonts w:ascii="Arial" w:hAnsi="Arial" w:cs="Arial"/>
          <w:b/>
        </w:rPr>
        <w:t>PARCOURS</w:t>
      </w:r>
    </w:p>
    <w:p w14:paraId="3E17BD02" w14:textId="77777777" w:rsidR="00D01108" w:rsidRPr="00357664" w:rsidRDefault="00D01108" w:rsidP="005D51FF">
      <w:pPr>
        <w:jc w:val="center"/>
        <w:rPr>
          <w:rFonts w:ascii="Arial" w:hAnsi="Arial" w:cs="Arial"/>
          <w:b/>
        </w:rPr>
      </w:pPr>
    </w:p>
    <w:p w14:paraId="7934E271" w14:textId="656E70BB" w:rsidR="002C0101" w:rsidRDefault="002C0101" w:rsidP="006A2F74">
      <w:pPr>
        <w:ind w:left="705" w:right="616" w:hanging="705"/>
        <w:jc w:val="center"/>
        <w:rPr>
          <w:rFonts w:ascii="Arial" w:hAnsi="Arial" w:cs="Arial"/>
        </w:rPr>
      </w:pPr>
      <w:r>
        <w:rPr>
          <w:rFonts w:ascii="Arial" w:hAnsi="Arial" w:cs="Arial"/>
        </w:rPr>
        <w:t>Parcours 1 (intérieur – flamme numérique 1)</w:t>
      </w:r>
      <w:bookmarkStart w:id="0" w:name="_Hlk129696281"/>
      <w:r w:rsidR="00AE673B">
        <w:rPr>
          <w:rFonts w:ascii="Arial" w:hAnsi="Arial" w:cs="Arial"/>
        </w:rPr>
        <w:t xml:space="preserve"> « </w:t>
      </w:r>
      <w:r w:rsidR="00AE673B" w:rsidRPr="00AE673B">
        <w:rPr>
          <w:rFonts w:ascii="Arial" w:hAnsi="Arial" w:cs="Arial"/>
          <w:b/>
          <w:bCs/>
        </w:rPr>
        <w:t>1</w:t>
      </w:r>
      <w:r w:rsidR="00AE673B">
        <w:rPr>
          <w:rFonts w:ascii="Arial" w:hAnsi="Arial" w:cs="Arial"/>
        </w:rPr>
        <w:t xml:space="preserve"> comme </w:t>
      </w:r>
      <w:proofErr w:type="spellStart"/>
      <w:r w:rsidR="00AE673B" w:rsidRPr="00AE673B">
        <w:rPr>
          <w:rFonts w:ascii="Arial" w:hAnsi="Arial" w:cs="Arial"/>
          <w:b/>
          <w:bCs/>
          <w:u w:val="single"/>
        </w:rPr>
        <w:t>Un</w:t>
      </w:r>
      <w:r w:rsidR="00AE673B">
        <w:rPr>
          <w:rFonts w:ascii="Arial" w:hAnsi="Arial" w:cs="Arial"/>
        </w:rPr>
        <w:t>térieur</w:t>
      </w:r>
      <w:proofErr w:type="spellEnd"/>
      <w:r w:rsidR="00AE673B">
        <w:rPr>
          <w:rFonts w:ascii="Arial" w:hAnsi="Arial" w:cs="Arial"/>
        </w:rPr>
        <w:t> »</w:t>
      </w:r>
    </w:p>
    <w:bookmarkEnd w:id="0"/>
    <w:p w14:paraId="77780015" w14:textId="573120DC" w:rsidR="002C0101" w:rsidRDefault="002C0101" w:rsidP="006A2F74">
      <w:pPr>
        <w:ind w:left="705" w:right="616" w:hanging="705"/>
        <w:jc w:val="center"/>
        <w:rPr>
          <w:rFonts w:ascii="Arial" w:hAnsi="Arial" w:cs="Arial"/>
        </w:rPr>
      </w:pPr>
      <w:r>
        <w:rPr>
          <w:rFonts w:ascii="Arial" w:hAnsi="Arial" w:cs="Arial"/>
        </w:rPr>
        <w:t>D – 1 – 4 – 1 – 2 – 3 - A</w:t>
      </w:r>
    </w:p>
    <w:p w14:paraId="26510A14" w14:textId="13534E26" w:rsidR="002C0101" w:rsidRDefault="002C0101" w:rsidP="006A2F74">
      <w:pPr>
        <w:ind w:left="705" w:right="616" w:hanging="705"/>
        <w:jc w:val="center"/>
        <w:rPr>
          <w:rFonts w:ascii="Arial" w:hAnsi="Arial" w:cs="Arial"/>
        </w:rPr>
      </w:pPr>
    </w:p>
    <w:p w14:paraId="7DE9D31B" w14:textId="7F4BB3D1" w:rsidR="009C76D0" w:rsidRDefault="009C76D0" w:rsidP="006A2F74">
      <w:pPr>
        <w:ind w:left="705" w:right="616" w:hanging="705"/>
        <w:jc w:val="center"/>
        <w:rPr>
          <w:rFonts w:ascii="Arial" w:hAnsi="Arial" w:cs="Arial"/>
        </w:rPr>
      </w:pPr>
    </w:p>
    <w:p w14:paraId="163E52E9" w14:textId="4EFE2D0B" w:rsidR="009C76D0" w:rsidRDefault="009C76D0" w:rsidP="006A2F74">
      <w:pPr>
        <w:ind w:left="705" w:right="616" w:hanging="705"/>
        <w:jc w:val="center"/>
        <w:rPr>
          <w:rFonts w:ascii="Arial" w:hAnsi="Arial" w:cs="Arial"/>
        </w:rPr>
      </w:pPr>
    </w:p>
    <w:p w14:paraId="27624B22" w14:textId="082EAC8E" w:rsidR="002C0101" w:rsidRDefault="002C0101" w:rsidP="006A2F74">
      <w:pPr>
        <w:ind w:left="705" w:right="616" w:hanging="705"/>
        <w:jc w:val="center"/>
        <w:rPr>
          <w:rFonts w:ascii="Arial" w:hAnsi="Arial" w:cs="Arial"/>
        </w:rPr>
      </w:pPr>
      <w:r>
        <w:rPr>
          <w:rFonts w:ascii="Arial" w:hAnsi="Arial" w:cs="Arial"/>
          <w:noProof/>
        </w:rPr>
        <w:drawing>
          <wp:inline distT="0" distB="0" distL="0" distR="0" wp14:anchorId="54B4DB5B" wp14:editId="32A5A439">
            <wp:extent cx="2962910" cy="6773545"/>
            <wp:effectExtent l="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910" cy="6773545"/>
                    </a:xfrm>
                    <a:prstGeom prst="rect">
                      <a:avLst/>
                    </a:prstGeom>
                    <a:noFill/>
                  </pic:spPr>
                </pic:pic>
              </a:graphicData>
            </a:graphic>
          </wp:inline>
        </w:drawing>
      </w:r>
    </w:p>
    <w:p w14:paraId="019E6994" w14:textId="773CC07D" w:rsidR="002C0101" w:rsidRDefault="002C0101" w:rsidP="006A2F74">
      <w:pPr>
        <w:ind w:left="705" w:right="616" w:hanging="705"/>
        <w:jc w:val="center"/>
        <w:rPr>
          <w:rFonts w:ascii="Arial" w:hAnsi="Arial" w:cs="Arial"/>
        </w:rPr>
      </w:pPr>
    </w:p>
    <w:p w14:paraId="36F3837F" w14:textId="77777777" w:rsidR="009C76D0" w:rsidRDefault="009C76D0">
      <w:pPr>
        <w:rPr>
          <w:rFonts w:ascii="Arial" w:hAnsi="Arial" w:cs="Arial"/>
        </w:rPr>
      </w:pPr>
      <w:r>
        <w:rPr>
          <w:rFonts w:ascii="Arial" w:hAnsi="Arial" w:cs="Arial"/>
        </w:rPr>
        <w:br w:type="page"/>
      </w:r>
    </w:p>
    <w:p w14:paraId="10DC3F34" w14:textId="6FBCBEE0" w:rsidR="002C0101" w:rsidRDefault="002C0101" w:rsidP="002C0101">
      <w:pPr>
        <w:ind w:left="705" w:right="616" w:hanging="705"/>
        <w:jc w:val="center"/>
        <w:rPr>
          <w:rFonts w:ascii="Arial" w:hAnsi="Arial" w:cs="Arial"/>
        </w:rPr>
      </w:pPr>
      <w:r>
        <w:rPr>
          <w:rFonts w:ascii="Arial" w:hAnsi="Arial" w:cs="Arial"/>
        </w:rPr>
        <w:lastRenderedPageBreak/>
        <w:t>Parcours 2 (extérieur – flamme numérique 2)</w:t>
      </w:r>
    </w:p>
    <w:p w14:paraId="6C715CA5" w14:textId="5AC288BA" w:rsidR="002C0101" w:rsidRDefault="002C0101" w:rsidP="002C0101">
      <w:pPr>
        <w:ind w:left="705" w:right="616" w:hanging="705"/>
        <w:jc w:val="center"/>
        <w:rPr>
          <w:rFonts w:ascii="Arial" w:hAnsi="Arial" w:cs="Arial"/>
        </w:rPr>
      </w:pPr>
      <w:r>
        <w:rPr>
          <w:rFonts w:ascii="Arial" w:hAnsi="Arial" w:cs="Arial"/>
        </w:rPr>
        <w:t>D – 1 – 2 – 3 – 2 – 3 - A</w:t>
      </w:r>
    </w:p>
    <w:p w14:paraId="70B161E9" w14:textId="77777777" w:rsidR="002C0101" w:rsidRDefault="002C0101" w:rsidP="006A2F74">
      <w:pPr>
        <w:ind w:left="705" w:right="616" w:hanging="705"/>
        <w:jc w:val="center"/>
        <w:rPr>
          <w:rFonts w:ascii="Arial" w:hAnsi="Arial" w:cs="Arial"/>
        </w:rPr>
      </w:pPr>
    </w:p>
    <w:p w14:paraId="4FE017A1" w14:textId="5BB6D940" w:rsidR="006A2F74" w:rsidRPr="009C76D0" w:rsidRDefault="009C76D0" w:rsidP="009C76D0">
      <w:pPr>
        <w:ind w:left="705" w:right="616" w:hanging="705"/>
        <w:jc w:val="center"/>
        <w:rPr>
          <w:rFonts w:ascii="Arial" w:hAnsi="Arial" w:cs="Arial"/>
          <w:noProof/>
          <w:highlight w:val="yellow"/>
        </w:rPr>
      </w:pPr>
      <w:r>
        <w:rPr>
          <w:rFonts w:ascii="Arial" w:hAnsi="Arial" w:cs="Arial"/>
          <w:noProof/>
        </w:rPr>
        <w:drawing>
          <wp:inline distT="0" distB="0" distL="0" distR="0" wp14:anchorId="5829237D" wp14:editId="3D4350AC">
            <wp:extent cx="2982064" cy="6775200"/>
            <wp:effectExtent l="0" t="0" r="8890" b="0"/>
            <wp:docPr id="13959" name="Image 1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2064" cy="6775200"/>
                    </a:xfrm>
                    <a:prstGeom prst="rect">
                      <a:avLst/>
                    </a:prstGeom>
                    <a:noFill/>
                  </pic:spPr>
                </pic:pic>
              </a:graphicData>
            </a:graphic>
          </wp:inline>
        </w:drawing>
      </w:r>
    </w:p>
    <w:sectPr w:rsidR="006A2F74" w:rsidRPr="009C76D0" w:rsidSect="002612F1">
      <w:headerReference w:type="even" r:id="rId18"/>
      <w:headerReference w:type="default" r:id="rId19"/>
      <w:footerReference w:type="even" r:id="rId20"/>
      <w:footerReference w:type="default" r:id="rId21"/>
      <w:headerReference w:type="first" r:id="rId22"/>
      <w:footerReference w:type="first" r:id="rId23"/>
      <w:pgSz w:w="11906" w:h="16838" w:code="9"/>
      <w:pgMar w:top="284" w:right="851" w:bottom="284"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D178" w14:textId="77777777" w:rsidR="00C95E76" w:rsidRDefault="00C95E76">
      <w:r>
        <w:separator/>
      </w:r>
    </w:p>
  </w:endnote>
  <w:endnote w:type="continuationSeparator" w:id="0">
    <w:p w14:paraId="12CFF888" w14:textId="77777777" w:rsidR="00C95E76" w:rsidRDefault="00C9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34E6" w14:textId="77777777" w:rsidR="003E7789" w:rsidRDefault="003E77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F0F2B48" w14:textId="77777777" w:rsidR="003E7789" w:rsidRDefault="003E77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32F0" w14:textId="59C658AD" w:rsidR="003E7789" w:rsidRPr="004B2E39" w:rsidRDefault="00D01108" w:rsidP="00DB1CC8">
    <w:pPr>
      <w:pStyle w:val="Pieddepage"/>
      <w:tabs>
        <w:tab w:val="clear" w:pos="4536"/>
        <w:tab w:val="clear" w:pos="9072"/>
        <w:tab w:val="center" w:pos="4535"/>
      </w:tabs>
      <w:rPr>
        <w:rFonts w:ascii="Arial" w:hAnsi="Arial" w:cs="Arial"/>
        <w:sz w:val="18"/>
        <w:szCs w:val="18"/>
      </w:rPr>
    </w:pPr>
    <w:r>
      <w:rPr>
        <w:rFonts w:ascii="Arial" w:hAnsi="Arial" w:cs="Arial"/>
        <w:i/>
        <w:sz w:val="18"/>
        <w:szCs w:val="18"/>
      </w:rPr>
      <w:t xml:space="preserve">Instructions de courses : Championnat de ligue jeune St Jean de Monts </w:t>
    </w:r>
    <w:proofErr w:type="gramStart"/>
    <w:r w:rsidR="003E7789" w:rsidRPr="004B2E39">
      <w:rPr>
        <w:rFonts w:ascii="Arial" w:hAnsi="Arial" w:cs="Arial"/>
        <w:sz w:val="18"/>
        <w:szCs w:val="18"/>
      </w:rPr>
      <w:tab/>
      <w:t xml:space="preserve">  </w:t>
    </w:r>
    <w:r w:rsidR="003E7789" w:rsidRPr="004B2E39">
      <w:rPr>
        <w:rFonts w:ascii="Arial" w:hAnsi="Arial" w:cs="Arial"/>
        <w:sz w:val="18"/>
        <w:szCs w:val="18"/>
      </w:rPr>
      <w:tab/>
    </w:r>
    <w:proofErr w:type="gramEnd"/>
    <w:r w:rsidR="003E7789" w:rsidRPr="004B2E39">
      <w:rPr>
        <w:rFonts w:ascii="Arial" w:hAnsi="Arial" w:cs="Arial"/>
        <w:i/>
        <w:sz w:val="18"/>
        <w:szCs w:val="18"/>
      </w:rPr>
      <w:tab/>
    </w:r>
    <w:r>
      <w:rPr>
        <w:rFonts w:ascii="Arial" w:hAnsi="Arial" w:cs="Arial"/>
        <w:i/>
        <w:sz w:val="18"/>
        <w:szCs w:val="18"/>
      </w:rPr>
      <w:tab/>
      <w:t>12 mars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9AA9" w14:textId="5982EEEA" w:rsidR="003E7789" w:rsidRDefault="003E7789" w:rsidP="00DB1CC8">
    <w:pPr>
      <w:pStyle w:val="Pieddepage"/>
      <w:tabs>
        <w:tab w:val="clear" w:pos="4536"/>
        <w:tab w:val="clear" w:pos="9072"/>
        <w:tab w:val="center" w:pos="4535"/>
      </w:tabs>
    </w:pPr>
    <w:r>
      <w:rPr>
        <w:i/>
        <w:sz w:val="24"/>
      </w:rPr>
      <w:tab/>
    </w:r>
    <w:r>
      <w:rPr>
        <w:i/>
        <w:sz w:val="24"/>
      </w:rPr>
      <w:tab/>
    </w:r>
    <w:r>
      <w:rPr>
        <w:i/>
        <w:sz w:val="24"/>
      </w:rPr>
      <w:tab/>
    </w:r>
    <w:r>
      <w:rPr>
        <w:i/>
        <w:sz w:val="24"/>
      </w:rPr>
      <w:tab/>
    </w:r>
    <w:r w:rsidRPr="00DB1CC8">
      <w:rPr>
        <w:i/>
        <w:sz w:val="24"/>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A346" w14:textId="77777777" w:rsidR="00C95E76" w:rsidRDefault="00C95E76">
      <w:r>
        <w:separator/>
      </w:r>
    </w:p>
  </w:footnote>
  <w:footnote w:type="continuationSeparator" w:id="0">
    <w:p w14:paraId="1607F7A5" w14:textId="77777777" w:rsidR="00C95E76" w:rsidRDefault="00C9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7823" w14:textId="77777777" w:rsidR="00E01874" w:rsidRDefault="00E018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A0BB" w14:textId="77777777" w:rsidR="003E7789" w:rsidRPr="00373136" w:rsidRDefault="003E7789">
    <w:pPr>
      <w:pStyle w:val="En-tte"/>
      <w:jc w:val="center"/>
      <w:rPr>
        <w:rFonts w:ascii="Arial" w:hAnsi="Arial" w:cs="Arial"/>
      </w:rPr>
    </w:pPr>
    <w:r w:rsidRPr="00373136">
      <w:rPr>
        <w:rFonts w:ascii="Arial" w:hAnsi="Arial" w:cs="Arial"/>
      </w:rPr>
      <w:fldChar w:fldCharType="begin"/>
    </w:r>
    <w:r w:rsidRPr="00373136">
      <w:rPr>
        <w:rFonts w:ascii="Arial" w:hAnsi="Arial" w:cs="Arial"/>
      </w:rPr>
      <w:instrText xml:space="preserve"> PAGE   \* MERGEFORMAT </w:instrText>
    </w:r>
    <w:r w:rsidRPr="00373136">
      <w:rPr>
        <w:rFonts w:ascii="Arial" w:hAnsi="Arial" w:cs="Arial"/>
      </w:rPr>
      <w:fldChar w:fldCharType="separate"/>
    </w:r>
    <w:r w:rsidR="00EA7F5D">
      <w:rPr>
        <w:rFonts w:ascii="Arial" w:hAnsi="Arial" w:cs="Arial"/>
        <w:noProof/>
      </w:rPr>
      <w:t>3</w:t>
    </w:r>
    <w:r w:rsidRPr="00373136">
      <w:rPr>
        <w:rFonts w:ascii="Arial" w:hAnsi="Arial" w:cs="Arial"/>
      </w:rPr>
      <w:fldChar w:fldCharType="end"/>
    </w:r>
  </w:p>
  <w:p w14:paraId="10BC0013" w14:textId="77777777" w:rsidR="003E7789" w:rsidRDefault="003E77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B616" w14:textId="346D82ED" w:rsidR="003E7789" w:rsidRPr="003F5815" w:rsidRDefault="00E01874">
    <w:pPr>
      <w:pStyle w:val="En-tte"/>
    </w:pPr>
    <w:r>
      <w:rPr>
        <w:noProof/>
      </w:rPr>
      <w:drawing>
        <wp:anchor distT="0" distB="0" distL="114300" distR="114300" simplePos="0" relativeHeight="251659264" behindDoc="0" locked="0" layoutInCell="1" allowOverlap="1" wp14:anchorId="62225103" wp14:editId="64A1E531">
          <wp:simplePos x="0" y="0"/>
          <wp:positionH relativeFrom="column">
            <wp:posOffset>-522739</wp:posOffset>
          </wp:positionH>
          <wp:positionV relativeFrom="paragraph">
            <wp:posOffset>-252596</wp:posOffset>
          </wp:positionV>
          <wp:extent cx="2298032" cy="1231873"/>
          <wp:effectExtent l="0" t="0" r="762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32" cy="1231873"/>
                  </a:xfrm>
                  <a:prstGeom prst="rect">
                    <a:avLst/>
                  </a:prstGeom>
                  <a:noFill/>
                </pic:spPr>
              </pic:pic>
            </a:graphicData>
          </a:graphic>
          <wp14:sizeRelH relativeFrom="margin">
            <wp14:pctWidth>0</wp14:pctWidth>
          </wp14:sizeRelH>
          <wp14:sizeRelV relativeFrom="margin">
            <wp14:pctHeight>0</wp14:pctHeight>
          </wp14:sizeRelV>
        </wp:anchor>
      </w:drawing>
    </w:r>
    <w:r w:rsidR="00BA02D2">
      <w:rPr>
        <w:noProof/>
      </w:rPr>
      <w:drawing>
        <wp:anchor distT="0" distB="0" distL="114300" distR="114300" simplePos="0" relativeHeight="251657216" behindDoc="0" locked="0" layoutInCell="1" allowOverlap="1" wp14:anchorId="500DC74C" wp14:editId="400977D5">
          <wp:simplePos x="0" y="0"/>
          <wp:positionH relativeFrom="page">
            <wp:posOffset>5396711</wp:posOffset>
          </wp:positionH>
          <wp:positionV relativeFrom="paragraph">
            <wp:posOffset>-252262</wp:posOffset>
          </wp:positionV>
          <wp:extent cx="2105092" cy="1015936"/>
          <wp:effectExtent l="0" t="0" r="0" b="0"/>
          <wp:wrapNone/>
          <wp:docPr id="2" name="Imag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rotWithShape="1">
                  <a:blip r:embed="rId2">
                    <a:extLst>
                      <a:ext uri="{28A0092B-C50C-407E-A947-70E740481C1C}">
                        <a14:useLocalDpi xmlns:a14="http://schemas.microsoft.com/office/drawing/2010/main" val="0"/>
                      </a:ext>
                    </a:extLst>
                  </a:blip>
                  <a:srcRect l="63924" t="9312" r="8184" b="56496"/>
                  <a:stretch/>
                </pic:blipFill>
                <pic:spPr bwMode="auto">
                  <a:xfrm>
                    <a:off x="0" y="0"/>
                    <a:ext cx="2105092" cy="10159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789" w:rsidRPr="003F5815">
      <w:tab/>
    </w:r>
    <w:r w:rsidR="003E7789" w:rsidRPr="003F5815">
      <w:tab/>
    </w:r>
    <w:r w:rsidR="003E7789" w:rsidRPr="003F5815">
      <w:tab/>
    </w:r>
    <w:r w:rsidR="003E7789" w:rsidRPr="003F5815">
      <w:tab/>
    </w:r>
    <w:r w:rsidR="003E7789" w:rsidRPr="003F5815">
      <w:tab/>
    </w:r>
    <w:r w:rsidR="003E7789" w:rsidRPr="003F58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 w15:restartNumberingAfterBreak="0">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7F0219"/>
    <w:multiLevelType w:val="multilevel"/>
    <w:tmpl w:val="4A6A314C"/>
    <w:lvl w:ilvl="0">
      <w:start w:val="2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54D5A7E"/>
    <w:multiLevelType w:val="hybridMultilevel"/>
    <w:tmpl w:val="DEAE33F2"/>
    <w:lvl w:ilvl="0" w:tplc="4AD2AA02">
      <w:start w:val="1"/>
      <w:numFmt w:val="lowerLetter"/>
      <w:lvlText w:val="%1."/>
      <w:lvlJc w:val="left"/>
      <w:pPr>
        <w:ind w:left="1065" w:hanging="360"/>
      </w:pPr>
      <w:rPr>
        <w:rFonts w:hint="default"/>
        <w:b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0B6C8E"/>
    <w:multiLevelType w:val="hybridMultilevel"/>
    <w:tmpl w:val="B89A8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1" w15:restartNumberingAfterBreak="0">
    <w:nsid w:val="3DED605F"/>
    <w:multiLevelType w:val="hybridMultilevel"/>
    <w:tmpl w:val="BF3E36F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C019EB"/>
    <w:multiLevelType w:val="multilevel"/>
    <w:tmpl w:val="0890FA7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F17CD"/>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5A696C"/>
    <w:multiLevelType w:val="multilevel"/>
    <w:tmpl w:val="15E8D2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15:restartNumberingAfterBreak="0">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92260"/>
    <w:multiLevelType w:val="hybridMultilevel"/>
    <w:tmpl w:val="EE1A1B5E"/>
    <w:lvl w:ilvl="0" w:tplc="68E6B58E">
      <w:start w:val="1"/>
      <w:numFmt w:val="lowerLetter"/>
      <w:lvlText w:val="%1."/>
      <w:lvlJc w:val="left"/>
      <w:pPr>
        <w:ind w:left="1637" w:hanging="360"/>
      </w:pPr>
      <w:rPr>
        <w:rFonts w:ascii="Times New Roman" w:eastAsia="Times New Roman" w:hAnsi="Times New Roman" w:cs="Times New Roman"/>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8" w15:restartNumberingAfterBreak="0">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1E50B6"/>
    <w:multiLevelType w:val="hybridMultilevel"/>
    <w:tmpl w:val="496C08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16cid:durableId="1062480063">
    <w:abstractNumId w:val="7"/>
  </w:num>
  <w:num w:numId="2" w16cid:durableId="29111515">
    <w:abstractNumId w:val="18"/>
  </w:num>
  <w:num w:numId="3" w16cid:durableId="1237781198">
    <w:abstractNumId w:val="2"/>
  </w:num>
  <w:num w:numId="4" w16cid:durableId="1627465702">
    <w:abstractNumId w:val="0"/>
  </w:num>
  <w:num w:numId="5" w16cid:durableId="2112898340">
    <w:abstractNumId w:val="9"/>
  </w:num>
  <w:num w:numId="6" w16cid:durableId="1578132233">
    <w:abstractNumId w:val="4"/>
  </w:num>
  <w:num w:numId="7" w16cid:durableId="2141531274">
    <w:abstractNumId w:val="17"/>
  </w:num>
  <w:num w:numId="8" w16cid:durableId="460272034">
    <w:abstractNumId w:val="1"/>
  </w:num>
  <w:num w:numId="9" w16cid:durableId="1591309820">
    <w:abstractNumId w:val="15"/>
  </w:num>
  <w:num w:numId="10" w16cid:durableId="586312001">
    <w:abstractNumId w:val="12"/>
  </w:num>
  <w:num w:numId="11" w16cid:durableId="1999796797">
    <w:abstractNumId w:val="11"/>
  </w:num>
  <w:num w:numId="12" w16cid:durableId="2020233760">
    <w:abstractNumId w:val="8"/>
  </w:num>
  <w:num w:numId="13" w16cid:durableId="194008550">
    <w:abstractNumId w:val="6"/>
  </w:num>
  <w:num w:numId="14" w16cid:durableId="1167016878">
    <w:abstractNumId w:val="14"/>
  </w:num>
  <w:num w:numId="15" w16cid:durableId="814688862">
    <w:abstractNumId w:val="13"/>
  </w:num>
  <w:num w:numId="16" w16cid:durableId="1016418162">
    <w:abstractNumId w:val="16"/>
  </w:num>
  <w:num w:numId="17" w16cid:durableId="1471436677">
    <w:abstractNumId w:val="5"/>
  </w:num>
  <w:num w:numId="18" w16cid:durableId="36898737">
    <w:abstractNumId w:val="19"/>
  </w:num>
  <w:num w:numId="19" w16cid:durableId="2019697997">
    <w:abstractNumId w:val="10"/>
  </w:num>
  <w:num w:numId="20" w16cid:durableId="1928297798">
    <w:abstractNumId w:val="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6F"/>
    <w:rsid w:val="00002C53"/>
    <w:rsid w:val="00012BD5"/>
    <w:rsid w:val="00036D44"/>
    <w:rsid w:val="000413E3"/>
    <w:rsid w:val="00041E8B"/>
    <w:rsid w:val="00044391"/>
    <w:rsid w:val="000511B7"/>
    <w:rsid w:val="000524F4"/>
    <w:rsid w:val="000531AD"/>
    <w:rsid w:val="00056E83"/>
    <w:rsid w:val="00060A89"/>
    <w:rsid w:val="00060F3A"/>
    <w:rsid w:val="00061AA2"/>
    <w:rsid w:val="00066783"/>
    <w:rsid w:val="00072603"/>
    <w:rsid w:val="000727D8"/>
    <w:rsid w:val="00085E6C"/>
    <w:rsid w:val="0009611E"/>
    <w:rsid w:val="000A25EF"/>
    <w:rsid w:val="000A5654"/>
    <w:rsid w:val="000B327E"/>
    <w:rsid w:val="000B6713"/>
    <w:rsid w:val="000B6746"/>
    <w:rsid w:val="000C2A15"/>
    <w:rsid w:val="000D4C9E"/>
    <w:rsid w:val="000D4E83"/>
    <w:rsid w:val="000E09BD"/>
    <w:rsid w:val="000F00B4"/>
    <w:rsid w:val="000F4FEC"/>
    <w:rsid w:val="00101FA0"/>
    <w:rsid w:val="00102214"/>
    <w:rsid w:val="0010292E"/>
    <w:rsid w:val="001132FE"/>
    <w:rsid w:val="0012288B"/>
    <w:rsid w:val="00127364"/>
    <w:rsid w:val="00132719"/>
    <w:rsid w:val="00134602"/>
    <w:rsid w:val="0013537C"/>
    <w:rsid w:val="0015111A"/>
    <w:rsid w:val="0015486A"/>
    <w:rsid w:val="00155542"/>
    <w:rsid w:val="00157597"/>
    <w:rsid w:val="00160AED"/>
    <w:rsid w:val="001655FE"/>
    <w:rsid w:val="00167413"/>
    <w:rsid w:val="00172B46"/>
    <w:rsid w:val="001744E7"/>
    <w:rsid w:val="00176496"/>
    <w:rsid w:val="00177B77"/>
    <w:rsid w:val="00181EB4"/>
    <w:rsid w:val="00186078"/>
    <w:rsid w:val="00186798"/>
    <w:rsid w:val="0019067E"/>
    <w:rsid w:val="00191C45"/>
    <w:rsid w:val="001A4D5D"/>
    <w:rsid w:val="001A5516"/>
    <w:rsid w:val="001A7189"/>
    <w:rsid w:val="001B4CDA"/>
    <w:rsid w:val="001B67CE"/>
    <w:rsid w:val="001C0B96"/>
    <w:rsid w:val="001C4070"/>
    <w:rsid w:val="001C7428"/>
    <w:rsid w:val="001D0B4A"/>
    <w:rsid w:val="001D0CB0"/>
    <w:rsid w:val="001D5B5A"/>
    <w:rsid w:val="001E2616"/>
    <w:rsid w:val="001E3811"/>
    <w:rsid w:val="001E4D71"/>
    <w:rsid w:val="001F0658"/>
    <w:rsid w:val="001F638C"/>
    <w:rsid w:val="002035D2"/>
    <w:rsid w:val="002038DC"/>
    <w:rsid w:val="00207968"/>
    <w:rsid w:val="00213F3E"/>
    <w:rsid w:val="00215A4E"/>
    <w:rsid w:val="00215CDA"/>
    <w:rsid w:val="00225987"/>
    <w:rsid w:val="0022653F"/>
    <w:rsid w:val="00231959"/>
    <w:rsid w:val="00235294"/>
    <w:rsid w:val="002400BC"/>
    <w:rsid w:val="00242276"/>
    <w:rsid w:val="00243016"/>
    <w:rsid w:val="002431EE"/>
    <w:rsid w:val="00246C82"/>
    <w:rsid w:val="00260EAA"/>
    <w:rsid w:val="002612F1"/>
    <w:rsid w:val="00265D65"/>
    <w:rsid w:val="00266289"/>
    <w:rsid w:val="002667D6"/>
    <w:rsid w:val="00267FEC"/>
    <w:rsid w:val="002706A0"/>
    <w:rsid w:val="00271A98"/>
    <w:rsid w:val="00272106"/>
    <w:rsid w:val="002737AE"/>
    <w:rsid w:val="002865C9"/>
    <w:rsid w:val="00290CE4"/>
    <w:rsid w:val="002969C2"/>
    <w:rsid w:val="002A1F49"/>
    <w:rsid w:val="002A2C86"/>
    <w:rsid w:val="002A348E"/>
    <w:rsid w:val="002B0419"/>
    <w:rsid w:val="002B1BBD"/>
    <w:rsid w:val="002C0101"/>
    <w:rsid w:val="002C45B1"/>
    <w:rsid w:val="002D014D"/>
    <w:rsid w:val="002D574E"/>
    <w:rsid w:val="002D7DA5"/>
    <w:rsid w:val="002E5B3E"/>
    <w:rsid w:val="002E78BE"/>
    <w:rsid w:val="002F5D03"/>
    <w:rsid w:val="00306ED0"/>
    <w:rsid w:val="00307481"/>
    <w:rsid w:val="003165EE"/>
    <w:rsid w:val="00317377"/>
    <w:rsid w:val="00321C85"/>
    <w:rsid w:val="00324EAA"/>
    <w:rsid w:val="0032792E"/>
    <w:rsid w:val="00327ED5"/>
    <w:rsid w:val="00336572"/>
    <w:rsid w:val="00341B5D"/>
    <w:rsid w:val="00343CEA"/>
    <w:rsid w:val="00346764"/>
    <w:rsid w:val="003564F5"/>
    <w:rsid w:val="00357664"/>
    <w:rsid w:val="00357754"/>
    <w:rsid w:val="00363117"/>
    <w:rsid w:val="003643FB"/>
    <w:rsid w:val="00371FE9"/>
    <w:rsid w:val="00373136"/>
    <w:rsid w:val="0037504D"/>
    <w:rsid w:val="00376B5D"/>
    <w:rsid w:val="0037769A"/>
    <w:rsid w:val="00381CE9"/>
    <w:rsid w:val="00390FB2"/>
    <w:rsid w:val="0039116F"/>
    <w:rsid w:val="00391D13"/>
    <w:rsid w:val="003923FF"/>
    <w:rsid w:val="003936A2"/>
    <w:rsid w:val="00394B12"/>
    <w:rsid w:val="0039514C"/>
    <w:rsid w:val="003A463D"/>
    <w:rsid w:val="003A7582"/>
    <w:rsid w:val="003B17CE"/>
    <w:rsid w:val="003B2ED8"/>
    <w:rsid w:val="003C0B35"/>
    <w:rsid w:val="003C6E9D"/>
    <w:rsid w:val="003D06BB"/>
    <w:rsid w:val="003E1D9F"/>
    <w:rsid w:val="003E2C25"/>
    <w:rsid w:val="003E5926"/>
    <w:rsid w:val="003E7789"/>
    <w:rsid w:val="003F5815"/>
    <w:rsid w:val="004049AE"/>
    <w:rsid w:val="00405A33"/>
    <w:rsid w:val="00407F18"/>
    <w:rsid w:val="004220E3"/>
    <w:rsid w:val="00427058"/>
    <w:rsid w:val="0043040D"/>
    <w:rsid w:val="004308A9"/>
    <w:rsid w:val="00431236"/>
    <w:rsid w:val="00434405"/>
    <w:rsid w:val="00435E97"/>
    <w:rsid w:val="00436023"/>
    <w:rsid w:val="004379A4"/>
    <w:rsid w:val="00437FA9"/>
    <w:rsid w:val="00440117"/>
    <w:rsid w:val="00444E5F"/>
    <w:rsid w:val="00446841"/>
    <w:rsid w:val="0045188F"/>
    <w:rsid w:val="00452181"/>
    <w:rsid w:val="004642CC"/>
    <w:rsid w:val="00464E08"/>
    <w:rsid w:val="0047182E"/>
    <w:rsid w:val="00473202"/>
    <w:rsid w:val="00487E48"/>
    <w:rsid w:val="00490E63"/>
    <w:rsid w:val="0049496E"/>
    <w:rsid w:val="0049760E"/>
    <w:rsid w:val="004A2A3B"/>
    <w:rsid w:val="004A4B73"/>
    <w:rsid w:val="004B1C03"/>
    <w:rsid w:val="004B2E39"/>
    <w:rsid w:val="004B3145"/>
    <w:rsid w:val="004C3194"/>
    <w:rsid w:val="004C7445"/>
    <w:rsid w:val="004D1F10"/>
    <w:rsid w:val="004D56DE"/>
    <w:rsid w:val="004F1DDE"/>
    <w:rsid w:val="005010CE"/>
    <w:rsid w:val="005028E6"/>
    <w:rsid w:val="005046C9"/>
    <w:rsid w:val="00504B29"/>
    <w:rsid w:val="005060A3"/>
    <w:rsid w:val="0051002A"/>
    <w:rsid w:val="00510111"/>
    <w:rsid w:val="0051167E"/>
    <w:rsid w:val="005153C9"/>
    <w:rsid w:val="005200BC"/>
    <w:rsid w:val="00522E50"/>
    <w:rsid w:val="0052471A"/>
    <w:rsid w:val="005258CC"/>
    <w:rsid w:val="00530566"/>
    <w:rsid w:val="00544F4D"/>
    <w:rsid w:val="005459D1"/>
    <w:rsid w:val="00551000"/>
    <w:rsid w:val="00552DBB"/>
    <w:rsid w:val="00561CC4"/>
    <w:rsid w:val="00572756"/>
    <w:rsid w:val="0057359D"/>
    <w:rsid w:val="00575C68"/>
    <w:rsid w:val="00580609"/>
    <w:rsid w:val="00581EDA"/>
    <w:rsid w:val="005916BD"/>
    <w:rsid w:val="005A2C75"/>
    <w:rsid w:val="005A40D5"/>
    <w:rsid w:val="005A474A"/>
    <w:rsid w:val="005B320A"/>
    <w:rsid w:val="005B32C3"/>
    <w:rsid w:val="005B4F87"/>
    <w:rsid w:val="005B7A46"/>
    <w:rsid w:val="005C1EE6"/>
    <w:rsid w:val="005C3066"/>
    <w:rsid w:val="005C581E"/>
    <w:rsid w:val="005C7D3C"/>
    <w:rsid w:val="005D344D"/>
    <w:rsid w:val="005D39FC"/>
    <w:rsid w:val="005D51FF"/>
    <w:rsid w:val="005E2DC5"/>
    <w:rsid w:val="005F0A1F"/>
    <w:rsid w:val="005F339B"/>
    <w:rsid w:val="005F4A5D"/>
    <w:rsid w:val="005F5D51"/>
    <w:rsid w:val="005F6D8D"/>
    <w:rsid w:val="00602B4E"/>
    <w:rsid w:val="006038D7"/>
    <w:rsid w:val="00616157"/>
    <w:rsid w:val="0061624B"/>
    <w:rsid w:val="00621148"/>
    <w:rsid w:val="0063110F"/>
    <w:rsid w:val="00637D89"/>
    <w:rsid w:val="00641AF9"/>
    <w:rsid w:val="0064788A"/>
    <w:rsid w:val="00647C5C"/>
    <w:rsid w:val="00647E77"/>
    <w:rsid w:val="00654AE8"/>
    <w:rsid w:val="00660A96"/>
    <w:rsid w:val="00666D11"/>
    <w:rsid w:val="00676AF0"/>
    <w:rsid w:val="00681F40"/>
    <w:rsid w:val="0068273A"/>
    <w:rsid w:val="0068294F"/>
    <w:rsid w:val="00683959"/>
    <w:rsid w:val="0069589A"/>
    <w:rsid w:val="006A2F74"/>
    <w:rsid w:val="006A38A5"/>
    <w:rsid w:val="006B21B6"/>
    <w:rsid w:val="006E1082"/>
    <w:rsid w:val="006E24CF"/>
    <w:rsid w:val="006E72F7"/>
    <w:rsid w:val="006E7342"/>
    <w:rsid w:val="006F3872"/>
    <w:rsid w:val="0071112A"/>
    <w:rsid w:val="00713990"/>
    <w:rsid w:val="00715C72"/>
    <w:rsid w:val="00716506"/>
    <w:rsid w:val="00720B31"/>
    <w:rsid w:val="00723493"/>
    <w:rsid w:val="00724437"/>
    <w:rsid w:val="0072505A"/>
    <w:rsid w:val="00731BA2"/>
    <w:rsid w:val="0074599E"/>
    <w:rsid w:val="00757C6E"/>
    <w:rsid w:val="00767598"/>
    <w:rsid w:val="00783EF3"/>
    <w:rsid w:val="00786C4B"/>
    <w:rsid w:val="0079278B"/>
    <w:rsid w:val="00792D50"/>
    <w:rsid w:val="0079502D"/>
    <w:rsid w:val="00796218"/>
    <w:rsid w:val="00797C35"/>
    <w:rsid w:val="00797DF3"/>
    <w:rsid w:val="007A1464"/>
    <w:rsid w:val="007A2936"/>
    <w:rsid w:val="007A39EA"/>
    <w:rsid w:val="007A472A"/>
    <w:rsid w:val="007B0058"/>
    <w:rsid w:val="007B1B67"/>
    <w:rsid w:val="007B4A27"/>
    <w:rsid w:val="007B6CA1"/>
    <w:rsid w:val="007B71CF"/>
    <w:rsid w:val="007C058E"/>
    <w:rsid w:val="007C066E"/>
    <w:rsid w:val="007C2F8F"/>
    <w:rsid w:val="007C5032"/>
    <w:rsid w:val="007D4069"/>
    <w:rsid w:val="007D7EFD"/>
    <w:rsid w:val="007F092A"/>
    <w:rsid w:val="007F2B38"/>
    <w:rsid w:val="007F72AF"/>
    <w:rsid w:val="0080226D"/>
    <w:rsid w:val="00807CAD"/>
    <w:rsid w:val="008120A7"/>
    <w:rsid w:val="00812E42"/>
    <w:rsid w:val="0081663D"/>
    <w:rsid w:val="008173F3"/>
    <w:rsid w:val="00820894"/>
    <w:rsid w:val="008228C4"/>
    <w:rsid w:val="00825B8B"/>
    <w:rsid w:val="00825BBF"/>
    <w:rsid w:val="00834A02"/>
    <w:rsid w:val="00836424"/>
    <w:rsid w:val="00847DC9"/>
    <w:rsid w:val="008530F0"/>
    <w:rsid w:val="00853C30"/>
    <w:rsid w:val="00854138"/>
    <w:rsid w:val="00865112"/>
    <w:rsid w:val="00881078"/>
    <w:rsid w:val="008850D9"/>
    <w:rsid w:val="0089497A"/>
    <w:rsid w:val="00897869"/>
    <w:rsid w:val="008A080D"/>
    <w:rsid w:val="008A4C4A"/>
    <w:rsid w:val="008B3BA3"/>
    <w:rsid w:val="008B5712"/>
    <w:rsid w:val="008B5D49"/>
    <w:rsid w:val="008B6695"/>
    <w:rsid w:val="008C484F"/>
    <w:rsid w:val="008C49D1"/>
    <w:rsid w:val="008C6106"/>
    <w:rsid w:val="008D45FA"/>
    <w:rsid w:val="008E0B37"/>
    <w:rsid w:val="008E1528"/>
    <w:rsid w:val="008E1A31"/>
    <w:rsid w:val="008E7262"/>
    <w:rsid w:val="008E73DE"/>
    <w:rsid w:val="008F28BA"/>
    <w:rsid w:val="008F7FB0"/>
    <w:rsid w:val="00900302"/>
    <w:rsid w:val="00901343"/>
    <w:rsid w:val="00904689"/>
    <w:rsid w:val="00912804"/>
    <w:rsid w:val="00915DC8"/>
    <w:rsid w:val="00917235"/>
    <w:rsid w:val="00923B2A"/>
    <w:rsid w:val="0092631C"/>
    <w:rsid w:val="009264BE"/>
    <w:rsid w:val="009266F9"/>
    <w:rsid w:val="009303DD"/>
    <w:rsid w:val="00931FEE"/>
    <w:rsid w:val="0094092C"/>
    <w:rsid w:val="0094700A"/>
    <w:rsid w:val="0095110B"/>
    <w:rsid w:val="00954587"/>
    <w:rsid w:val="00960113"/>
    <w:rsid w:val="009657EE"/>
    <w:rsid w:val="00966BA2"/>
    <w:rsid w:val="00966E31"/>
    <w:rsid w:val="00971582"/>
    <w:rsid w:val="00973D42"/>
    <w:rsid w:val="00975EA6"/>
    <w:rsid w:val="009822A0"/>
    <w:rsid w:val="00982F67"/>
    <w:rsid w:val="009A229E"/>
    <w:rsid w:val="009A41E0"/>
    <w:rsid w:val="009B1450"/>
    <w:rsid w:val="009B32F5"/>
    <w:rsid w:val="009C0C1F"/>
    <w:rsid w:val="009C14CB"/>
    <w:rsid w:val="009C1B02"/>
    <w:rsid w:val="009C58B7"/>
    <w:rsid w:val="009C76D0"/>
    <w:rsid w:val="009D0984"/>
    <w:rsid w:val="009E31D2"/>
    <w:rsid w:val="009E5D69"/>
    <w:rsid w:val="009F24A9"/>
    <w:rsid w:val="00A01095"/>
    <w:rsid w:val="00A05DBC"/>
    <w:rsid w:val="00A10997"/>
    <w:rsid w:val="00A1106B"/>
    <w:rsid w:val="00A13389"/>
    <w:rsid w:val="00A13D65"/>
    <w:rsid w:val="00A21736"/>
    <w:rsid w:val="00A21F19"/>
    <w:rsid w:val="00A333B0"/>
    <w:rsid w:val="00A3423D"/>
    <w:rsid w:val="00A460E8"/>
    <w:rsid w:val="00A461A1"/>
    <w:rsid w:val="00A61C82"/>
    <w:rsid w:val="00A625FB"/>
    <w:rsid w:val="00A65354"/>
    <w:rsid w:val="00A74544"/>
    <w:rsid w:val="00A7561C"/>
    <w:rsid w:val="00A75B82"/>
    <w:rsid w:val="00A807CB"/>
    <w:rsid w:val="00A813BE"/>
    <w:rsid w:val="00A86AF8"/>
    <w:rsid w:val="00A917F2"/>
    <w:rsid w:val="00A95395"/>
    <w:rsid w:val="00A95C7A"/>
    <w:rsid w:val="00A9756B"/>
    <w:rsid w:val="00AA1833"/>
    <w:rsid w:val="00AA6E45"/>
    <w:rsid w:val="00AB0A24"/>
    <w:rsid w:val="00AB199A"/>
    <w:rsid w:val="00AC1014"/>
    <w:rsid w:val="00AC2597"/>
    <w:rsid w:val="00AC42C5"/>
    <w:rsid w:val="00AC67B1"/>
    <w:rsid w:val="00AD5E40"/>
    <w:rsid w:val="00AD749E"/>
    <w:rsid w:val="00AE5287"/>
    <w:rsid w:val="00AE673B"/>
    <w:rsid w:val="00AF20A9"/>
    <w:rsid w:val="00B052A7"/>
    <w:rsid w:val="00B0550F"/>
    <w:rsid w:val="00B12464"/>
    <w:rsid w:val="00B30E03"/>
    <w:rsid w:val="00B4316E"/>
    <w:rsid w:val="00B4536B"/>
    <w:rsid w:val="00B56B39"/>
    <w:rsid w:val="00B65433"/>
    <w:rsid w:val="00B67D43"/>
    <w:rsid w:val="00B77230"/>
    <w:rsid w:val="00B83E13"/>
    <w:rsid w:val="00B8539B"/>
    <w:rsid w:val="00B86C05"/>
    <w:rsid w:val="00B91EC2"/>
    <w:rsid w:val="00B930C5"/>
    <w:rsid w:val="00BA02D2"/>
    <w:rsid w:val="00BA07D5"/>
    <w:rsid w:val="00BA254D"/>
    <w:rsid w:val="00BA5509"/>
    <w:rsid w:val="00BE01B8"/>
    <w:rsid w:val="00BE0DEB"/>
    <w:rsid w:val="00BE1320"/>
    <w:rsid w:val="00BE2FDB"/>
    <w:rsid w:val="00BE506B"/>
    <w:rsid w:val="00BE78D8"/>
    <w:rsid w:val="00BF41DD"/>
    <w:rsid w:val="00BF7E63"/>
    <w:rsid w:val="00C01267"/>
    <w:rsid w:val="00C04B70"/>
    <w:rsid w:val="00C062D0"/>
    <w:rsid w:val="00C07297"/>
    <w:rsid w:val="00C10F09"/>
    <w:rsid w:val="00C117E2"/>
    <w:rsid w:val="00C14796"/>
    <w:rsid w:val="00C200D5"/>
    <w:rsid w:val="00C22C6B"/>
    <w:rsid w:val="00C32A9A"/>
    <w:rsid w:val="00C32C6C"/>
    <w:rsid w:val="00C3417E"/>
    <w:rsid w:val="00C421E9"/>
    <w:rsid w:val="00C43D49"/>
    <w:rsid w:val="00C47140"/>
    <w:rsid w:val="00C50F89"/>
    <w:rsid w:val="00C54101"/>
    <w:rsid w:val="00C57055"/>
    <w:rsid w:val="00C60098"/>
    <w:rsid w:val="00C60EC9"/>
    <w:rsid w:val="00C610AC"/>
    <w:rsid w:val="00C768FB"/>
    <w:rsid w:val="00C807E0"/>
    <w:rsid w:val="00C93B11"/>
    <w:rsid w:val="00C952AB"/>
    <w:rsid w:val="00C95E76"/>
    <w:rsid w:val="00C97CFE"/>
    <w:rsid w:val="00CA058A"/>
    <w:rsid w:val="00CA3208"/>
    <w:rsid w:val="00CA73F8"/>
    <w:rsid w:val="00CB0562"/>
    <w:rsid w:val="00CB0CB2"/>
    <w:rsid w:val="00CB6767"/>
    <w:rsid w:val="00CC3CE0"/>
    <w:rsid w:val="00CC3D17"/>
    <w:rsid w:val="00CD098E"/>
    <w:rsid w:val="00CD1280"/>
    <w:rsid w:val="00CE17C7"/>
    <w:rsid w:val="00CF1F2E"/>
    <w:rsid w:val="00CF70FB"/>
    <w:rsid w:val="00D01108"/>
    <w:rsid w:val="00D022F2"/>
    <w:rsid w:val="00D05A66"/>
    <w:rsid w:val="00D07349"/>
    <w:rsid w:val="00D11661"/>
    <w:rsid w:val="00D16475"/>
    <w:rsid w:val="00D20F1B"/>
    <w:rsid w:val="00D2375C"/>
    <w:rsid w:val="00D302FA"/>
    <w:rsid w:val="00D3135E"/>
    <w:rsid w:val="00D35283"/>
    <w:rsid w:val="00D441CE"/>
    <w:rsid w:val="00D520CD"/>
    <w:rsid w:val="00D60233"/>
    <w:rsid w:val="00D60534"/>
    <w:rsid w:val="00D6431A"/>
    <w:rsid w:val="00D730A3"/>
    <w:rsid w:val="00D768E4"/>
    <w:rsid w:val="00D77B63"/>
    <w:rsid w:val="00D84347"/>
    <w:rsid w:val="00D86EF3"/>
    <w:rsid w:val="00D91829"/>
    <w:rsid w:val="00D96595"/>
    <w:rsid w:val="00DA048A"/>
    <w:rsid w:val="00DA5CE1"/>
    <w:rsid w:val="00DB1CC8"/>
    <w:rsid w:val="00DB2B7B"/>
    <w:rsid w:val="00DB3480"/>
    <w:rsid w:val="00DC592E"/>
    <w:rsid w:val="00DD04B3"/>
    <w:rsid w:val="00DD1174"/>
    <w:rsid w:val="00DD160A"/>
    <w:rsid w:val="00DD3B5D"/>
    <w:rsid w:val="00DE02B2"/>
    <w:rsid w:val="00DE272A"/>
    <w:rsid w:val="00DE511D"/>
    <w:rsid w:val="00DF37BF"/>
    <w:rsid w:val="00DF3C68"/>
    <w:rsid w:val="00DF5299"/>
    <w:rsid w:val="00DF52A9"/>
    <w:rsid w:val="00E01874"/>
    <w:rsid w:val="00E10DB6"/>
    <w:rsid w:val="00E11BC1"/>
    <w:rsid w:val="00E11EA1"/>
    <w:rsid w:val="00E13A0B"/>
    <w:rsid w:val="00E13B8E"/>
    <w:rsid w:val="00E22000"/>
    <w:rsid w:val="00E27D96"/>
    <w:rsid w:val="00E3324B"/>
    <w:rsid w:val="00E40E0B"/>
    <w:rsid w:val="00E46A3B"/>
    <w:rsid w:val="00E66187"/>
    <w:rsid w:val="00E732F8"/>
    <w:rsid w:val="00E80BFE"/>
    <w:rsid w:val="00E82409"/>
    <w:rsid w:val="00E83D02"/>
    <w:rsid w:val="00E84151"/>
    <w:rsid w:val="00E847BA"/>
    <w:rsid w:val="00E870D1"/>
    <w:rsid w:val="00E9227B"/>
    <w:rsid w:val="00E93243"/>
    <w:rsid w:val="00E95B2D"/>
    <w:rsid w:val="00EA26B8"/>
    <w:rsid w:val="00EA5762"/>
    <w:rsid w:val="00EA712C"/>
    <w:rsid w:val="00EA7F5D"/>
    <w:rsid w:val="00EB135C"/>
    <w:rsid w:val="00EB6376"/>
    <w:rsid w:val="00ED07E5"/>
    <w:rsid w:val="00ED1D9C"/>
    <w:rsid w:val="00ED2398"/>
    <w:rsid w:val="00ED354D"/>
    <w:rsid w:val="00ED4AFC"/>
    <w:rsid w:val="00ED56F9"/>
    <w:rsid w:val="00ED628A"/>
    <w:rsid w:val="00EE6A5D"/>
    <w:rsid w:val="00EF2DC7"/>
    <w:rsid w:val="00EF38BF"/>
    <w:rsid w:val="00EF6777"/>
    <w:rsid w:val="00F02679"/>
    <w:rsid w:val="00F02746"/>
    <w:rsid w:val="00F05672"/>
    <w:rsid w:val="00F0590E"/>
    <w:rsid w:val="00F06192"/>
    <w:rsid w:val="00F079C4"/>
    <w:rsid w:val="00F10082"/>
    <w:rsid w:val="00F100F3"/>
    <w:rsid w:val="00F208BA"/>
    <w:rsid w:val="00F24CB7"/>
    <w:rsid w:val="00F24EF2"/>
    <w:rsid w:val="00F2546B"/>
    <w:rsid w:val="00F33A89"/>
    <w:rsid w:val="00F42276"/>
    <w:rsid w:val="00F42C45"/>
    <w:rsid w:val="00F42D24"/>
    <w:rsid w:val="00F44F8B"/>
    <w:rsid w:val="00F567E3"/>
    <w:rsid w:val="00F73B52"/>
    <w:rsid w:val="00F74F0B"/>
    <w:rsid w:val="00F77840"/>
    <w:rsid w:val="00F82608"/>
    <w:rsid w:val="00F92B9F"/>
    <w:rsid w:val="00F96237"/>
    <w:rsid w:val="00F96806"/>
    <w:rsid w:val="00FA0894"/>
    <w:rsid w:val="00FA12EA"/>
    <w:rsid w:val="00FA4802"/>
    <w:rsid w:val="00FA60AD"/>
    <w:rsid w:val="00FB0580"/>
    <w:rsid w:val="00FB0A49"/>
    <w:rsid w:val="00FB2A4C"/>
    <w:rsid w:val="00FB3233"/>
    <w:rsid w:val="00FB40A2"/>
    <w:rsid w:val="00FB42DE"/>
    <w:rsid w:val="00FB7750"/>
    <w:rsid w:val="00FC0443"/>
    <w:rsid w:val="00FC2ECD"/>
    <w:rsid w:val="00FC3832"/>
    <w:rsid w:val="00FC3BC7"/>
    <w:rsid w:val="00FC5F23"/>
    <w:rsid w:val="00FD06DE"/>
    <w:rsid w:val="00FD4568"/>
    <w:rsid w:val="00FD5DAC"/>
    <w:rsid w:val="00FD6567"/>
    <w:rsid w:val="00FD702D"/>
    <w:rsid w:val="00FE24A0"/>
    <w:rsid w:val="00FF0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4AFCE"/>
  <w15:chartTrackingRefBased/>
  <w15:docId w15:val="{BB4ACC53-9059-47DD-8109-4D9D89F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lang w:val="x-none" w:eastAsia="x-none"/>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link w:val="CorpsdetexteCar"/>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character" w:customStyle="1" w:styleId="En-tteCar">
    <w:name w:val="En-tête Car"/>
    <w:basedOn w:val="Policepardfaut"/>
    <w:link w:val="En-tte"/>
    <w:uiPriority w:val="99"/>
    <w:rsid w:val="003F5815"/>
  </w:style>
  <w:style w:type="character" w:customStyle="1" w:styleId="PieddepageCar">
    <w:name w:val="Pied de page Car"/>
    <w:basedOn w:val="Policepardfaut"/>
    <w:link w:val="Pieddepage"/>
    <w:uiPriority w:val="99"/>
    <w:rsid w:val="009C58B7"/>
  </w:style>
  <w:style w:type="character" w:styleId="Marquedecommentaire">
    <w:name w:val="annotation reference"/>
    <w:uiPriority w:val="99"/>
    <w:semiHidden/>
    <w:unhideWhenUsed/>
    <w:rsid w:val="000D4C9E"/>
    <w:rPr>
      <w:sz w:val="16"/>
      <w:szCs w:val="16"/>
    </w:rPr>
  </w:style>
  <w:style w:type="paragraph" w:styleId="Commentaire">
    <w:name w:val="annotation text"/>
    <w:basedOn w:val="Normal"/>
    <w:link w:val="CommentaireCar"/>
    <w:uiPriority w:val="99"/>
    <w:unhideWhenUsed/>
    <w:rsid w:val="000D4C9E"/>
  </w:style>
  <w:style w:type="character" w:customStyle="1" w:styleId="CommentaireCar">
    <w:name w:val="Commentaire Car"/>
    <w:basedOn w:val="Policepardfaut"/>
    <w:link w:val="Commentaire"/>
    <w:uiPriority w:val="99"/>
    <w:rsid w:val="000D4C9E"/>
  </w:style>
  <w:style w:type="paragraph" w:styleId="Objetducommentaire">
    <w:name w:val="annotation subject"/>
    <w:basedOn w:val="Commentaire"/>
    <w:next w:val="Commentaire"/>
    <w:link w:val="ObjetducommentaireCar"/>
    <w:uiPriority w:val="99"/>
    <w:semiHidden/>
    <w:unhideWhenUsed/>
    <w:rsid w:val="000D4C9E"/>
    <w:rPr>
      <w:b/>
      <w:bCs/>
      <w:lang w:val="x-none" w:eastAsia="x-none"/>
    </w:rPr>
  </w:style>
  <w:style w:type="character" w:customStyle="1" w:styleId="ObjetducommentaireCar">
    <w:name w:val="Objet du commentaire Car"/>
    <w:link w:val="Objetducommentaire"/>
    <w:uiPriority w:val="99"/>
    <w:semiHidden/>
    <w:rsid w:val="000D4C9E"/>
    <w:rPr>
      <w:b/>
      <w:bCs/>
    </w:rPr>
  </w:style>
  <w:style w:type="character" w:styleId="Lienhypertexte">
    <w:name w:val="Hyperlink"/>
    <w:unhideWhenUsed/>
    <w:rsid w:val="00246C82"/>
    <w:rPr>
      <w:color w:val="0000FF"/>
      <w:u w:val="single"/>
    </w:rPr>
  </w:style>
  <w:style w:type="character" w:customStyle="1" w:styleId="Titre2Car">
    <w:name w:val="Titre 2 Car"/>
    <w:link w:val="Titre2"/>
    <w:rsid w:val="007F72AF"/>
    <w:rPr>
      <w:sz w:val="24"/>
    </w:rPr>
  </w:style>
  <w:style w:type="paragraph" w:styleId="Rvision">
    <w:name w:val="Revision"/>
    <w:hidden/>
    <w:uiPriority w:val="99"/>
    <w:semiHidden/>
    <w:rsid w:val="0019067E"/>
  </w:style>
  <w:style w:type="table" w:styleId="Grilledutableau">
    <w:name w:val="Table Grid"/>
    <w:basedOn w:val="TableauNormal"/>
    <w:uiPriority w:val="59"/>
    <w:rsid w:val="0057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D768E4"/>
    <w:rPr>
      <w:i/>
      <w:sz w:val="24"/>
    </w:rPr>
  </w:style>
  <w:style w:type="table" w:customStyle="1" w:styleId="TableGrid">
    <w:name w:val="TableGrid"/>
    <w:rsid w:val="008B5D4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2C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5886">
      <w:bodyDiv w:val="1"/>
      <w:marLeft w:val="0"/>
      <w:marRight w:val="0"/>
      <w:marTop w:val="0"/>
      <w:marBottom w:val="0"/>
      <w:divBdr>
        <w:top w:val="none" w:sz="0" w:space="0" w:color="auto"/>
        <w:left w:val="none" w:sz="0" w:space="0" w:color="auto"/>
        <w:bottom w:val="none" w:sz="0" w:space="0" w:color="auto"/>
        <w:right w:val="none" w:sz="0" w:space="0" w:color="auto"/>
      </w:divBdr>
    </w:div>
    <w:div w:id="1699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basenautique.fr/about-4"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autisme@saint-jean-de-monts.com" TargetMode="External"/><Relationship Id="rId14" Type="http://schemas.openxmlformats.org/officeDocument/2006/relationships/image" Target="media/image5.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0F1E-C1C8-4E8C-B300-942A8902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846</Words>
  <Characters>4656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ANNEXE L</vt:lpstr>
    </vt:vector>
  </TitlesOfParts>
  <Company>FFVoile</Company>
  <LinksUpToDate>false</LinksUpToDate>
  <CharactersWithSpaces>5492</CharactersWithSpaces>
  <SharedDoc>false</SharedDoc>
  <HLinks>
    <vt:vector size="18" baseType="variant">
      <vt:variant>
        <vt:i4>196651</vt:i4>
      </vt:variant>
      <vt:variant>
        <vt:i4>6</vt:i4>
      </vt:variant>
      <vt:variant>
        <vt:i4>0</vt:i4>
      </vt:variant>
      <vt:variant>
        <vt:i4>5</vt:i4>
      </vt:variant>
      <vt:variant>
        <vt:lpwstr>http://espaces.ffvoile.fr/media/75237/Imprime_Appel.pdf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8257641</vt:i4>
      </vt:variant>
      <vt:variant>
        <vt:i4>0</vt:i4>
      </vt:variant>
      <vt:variant>
        <vt:i4>0</vt:i4>
      </vt:variant>
      <vt:variant>
        <vt:i4>5</vt:i4>
      </vt:variant>
      <vt:variant>
        <vt:lpwstr>http://www.ffvoile.fr/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subject/>
  <dc:creator>Corinne AULNETTE</dc:creator>
  <cp:keywords/>
  <cp:lastModifiedBy>Frédéric WILLIAMS</cp:lastModifiedBy>
  <cp:revision>8</cp:revision>
  <cp:lastPrinted>2017-02-15T16:07:00Z</cp:lastPrinted>
  <dcterms:created xsi:type="dcterms:W3CDTF">2023-03-12T18:42:00Z</dcterms:created>
  <dcterms:modified xsi:type="dcterms:W3CDTF">2023-03-14T13:24:00Z</dcterms:modified>
</cp:coreProperties>
</file>