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255A1" w14:textId="61D4F6D4" w:rsidR="00D30721" w:rsidRDefault="00E344EB" w:rsidP="00D30721">
      <w:pPr>
        <w:pStyle w:val="Titre1"/>
        <w:spacing w:before="0" w:after="0"/>
        <w:jc w:val="both"/>
        <w:rPr>
          <w:sz w:val="20"/>
          <w:szCs w:val="20"/>
          <w:lang w:val="fr-FR"/>
        </w:rPr>
      </w:pPr>
      <w:r>
        <w:rPr>
          <w:sz w:val="20"/>
          <w:szCs w:val="20"/>
          <w:lang w:val="fr-FR"/>
        </w:rPr>
        <w:t xml:space="preserve"> </w:t>
      </w:r>
    </w:p>
    <w:p w14:paraId="5A3BF82C" w14:textId="77777777" w:rsidR="00D30721" w:rsidRDefault="00D30721" w:rsidP="00D30721">
      <w:pPr>
        <w:pStyle w:val="Titre1"/>
        <w:tabs>
          <w:tab w:val="left" w:pos="516"/>
        </w:tabs>
        <w:spacing w:before="0" w:after="0"/>
        <w:jc w:val="both"/>
        <w:rPr>
          <w:sz w:val="20"/>
          <w:szCs w:val="20"/>
          <w:lang w:val="fr-FR"/>
        </w:rPr>
      </w:pPr>
      <w:r>
        <w:rPr>
          <w:sz w:val="20"/>
          <w:szCs w:val="20"/>
          <w:lang w:val="fr-FR"/>
        </w:rPr>
        <w:tab/>
      </w:r>
    </w:p>
    <w:p w14:paraId="49ACA566" w14:textId="77777777" w:rsidR="00D30721" w:rsidRDefault="00D30721" w:rsidP="00D30721">
      <w:pPr>
        <w:pStyle w:val="Titre1"/>
        <w:spacing w:before="0" w:after="0"/>
        <w:jc w:val="both"/>
        <w:rPr>
          <w:sz w:val="20"/>
          <w:szCs w:val="20"/>
          <w:lang w:val="fr-FR"/>
        </w:rPr>
      </w:pPr>
    </w:p>
    <w:p w14:paraId="3D6776E5" w14:textId="43FE3DA5" w:rsidR="00D30721" w:rsidRPr="00755CB5" w:rsidRDefault="00D30721" w:rsidP="00755CB5">
      <w:pPr>
        <w:pStyle w:val="Titre1"/>
        <w:spacing w:before="0" w:after="0"/>
        <w:jc w:val="center"/>
        <w:rPr>
          <w:rFonts w:ascii="Avenir Next LT Pro" w:hAnsi="Avenir Next LT Pro"/>
          <w:sz w:val="36"/>
          <w:szCs w:val="36"/>
          <w:lang w:val="fr-FR"/>
        </w:rPr>
      </w:pPr>
      <w:r w:rsidRPr="00755CB5">
        <w:rPr>
          <w:rFonts w:ascii="Avenir Next LT Pro" w:hAnsi="Avenir Next LT Pro"/>
          <w:sz w:val="36"/>
          <w:szCs w:val="36"/>
          <w:lang w:val="fr-FR"/>
        </w:rPr>
        <w:t>AVIS DE COURSE</w:t>
      </w:r>
    </w:p>
    <w:p w14:paraId="454903C9" w14:textId="77777777" w:rsidR="00D30721" w:rsidRPr="00755CB5" w:rsidRDefault="00D30721" w:rsidP="00755CB5">
      <w:pPr>
        <w:jc w:val="center"/>
        <w:rPr>
          <w:rFonts w:ascii="Avenir Next LT Pro" w:hAnsi="Avenir Next LT Pro"/>
          <w:lang w:val="fr-FR"/>
        </w:rPr>
      </w:pPr>
    </w:p>
    <w:p w14:paraId="726832AA" w14:textId="7C5585FC" w:rsidR="00257BAC" w:rsidRPr="00755CB5" w:rsidRDefault="00257BAC" w:rsidP="00755CB5">
      <w:pPr>
        <w:widowControl/>
        <w:jc w:val="center"/>
        <w:rPr>
          <w:rFonts w:ascii="Avenir Next LT Pro" w:hAnsi="Avenir Next LT Pro"/>
          <w:b/>
          <w:bCs/>
          <w:lang w:val="fr-FR"/>
        </w:rPr>
      </w:pPr>
      <w:r w:rsidRPr="00755CB5">
        <w:rPr>
          <w:rFonts w:ascii="Avenir Next LT Pro" w:hAnsi="Avenir Next LT Pro"/>
          <w:b/>
          <w:bCs/>
          <w:lang w:val="fr-FR"/>
        </w:rPr>
        <w:t>Championnat de Ligue Pays de la Loire Jeunes</w:t>
      </w:r>
    </w:p>
    <w:p w14:paraId="51EACB5F" w14:textId="77777777" w:rsidR="00257BAC" w:rsidRPr="00755CB5" w:rsidRDefault="00257BAC" w:rsidP="00755CB5">
      <w:pPr>
        <w:widowControl/>
        <w:jc w:val="center"/>
        <w:rPr>
          <w:rFonts w:ascii="Avenir Next LT Pro" w:hAnsi="Avenir Next LT Pro"/>
          <w:sz w:val="20"/>
          <w:szCs w:val="20"/>
          <w:lang w:val="fr-FR"/>
        </w:rPr>
      </w:pPr>
    </w:p>
    <w:p w14:paraId="1D7F790E" w14:textId="4F16F93F" w:rsidR="00257BAC" w:rsidRPr="004A48C1" w:rsidRDefault="00257BAC" w:rsidP="00755CB5">
      <w:pPr>
        <w:widowControl/>
        <w:tabs>
          <w:tab w:val="left" w:pos="13"/>
        </w:tabs>
        <w:jc w:val="center"/>
        <w:rPr>
          <w:rFonts w:ascii="Avenir Next LT Pro" w:hAnsi="Avenir Next LT Pro"/>
          <w:b/>
          <w:bCs/>
          <w:iCs/>
          <w:color w:val="008080"/>
          <w:sz w:val="20"/>
          <w:szCs w:val="20"/>
          <w:lang w:val="fr"/>
        </w:rPr>
      </w:pPr>
      <w:r w:rsidRPr="004A48C1">
        <w:rPr>
          <w:rFonts w:ascii="Avenir Next LT Pro" w:hAnsi="Avenir Next LT Pro"/>
          <w:b/>
          <w:bCs/>
          <w:iCs/>
          <w:color w:val="008080"/>
          <w:sz w:val="20"/>
          <w:szCs w:val="20"/>
          <w:lang w:val="fr"/>
        </w:rPr>
        <w:t>SEM S</w:t>
      </w:r>
      <w:r w:rsidR="00F11708" w:rsidRPr="004A48C1">
        <w:rPr>
          <w:rFonts w:ascii="Avenir Next LT Pro" w:hAnsi="Avenir Next LT Pro"/>
          <w:b/>
          <w:bCs/>
          <w:iCs/>
          <w:color w:val="008080"/>
          <w:sz w:val="20"/>
          <w:szCs w:val="20"/>
          <w:lang w:val="fr"/>
        </w:rPr>
        <w:t>T JEAN ACTIVITE</w:t>
      </w:r>
    </w:p>
    <w:p w14:paraId="28FA2DA9" w14:textId="77777777" w:rsidR="00F11708" w:rsidRPr="004A48C1" w:rsidRDefault="00257BAC" w:rsidP="00755CB5">
      <w:pPr>
        <w:widowControl/>
        <w:tabs>
          <w:tab w:val="left" w:pos="13"/>
        </w:tabs>
        <w:jc w:val="center"/>
        <w:rPr>
          <w:rFonts w:ascii="Avenir Next LT Pro" w:hAnsi="Avenir Next LT Pro"/>
          <w:b/>
          <w:bCs/>
          <w:iCs/>
          <w:color w:val="008080"/>
          <w:sz w:val="20"/>
          <w:szCs w:val="20"/>
          <w:lang w:val="fr"/>
        </w:rPr>
      </w:pPr>
      <w:r w:rsidRPr="004A48C1">
        <w:rPr>
          <w:rFonts w:ascii="Avenir Next LT Pro" w:hAnsi="Avenir Next LT Pro"/>
          <w:b/>
          <w:bCs/>
          <w:iCs/>
          <w:color w:val="008080"/>
          <w:sz w:val="20"/>
          <w:szCs w:val="20"/>
          <w:lang w:val="fr"/>
        </w:rPr>
        <w:t>Le</w:t>
      </w:r>
      <w:r w:rsidR="00D30721" w:rsidRPr="004A48C1">
        <w:rPr>
          <w:rFonts w:ascii="Avenir Next LT Pro" w:hAnsi="Avenir Next LT Pro"/>
          <w:b/>
          <w:bCs/>
          <w:iCs/>
          <w:color w:val="008080"/>
          <w:sz w:val="20"/>
          <w:szCs w:val="20"/>
          <w:lang w:val="fr"/>
        </w:rPr>
        <w:t xml:space="preserve"> </w:t>
      </w:r>
      <w:r w:rsidRPr="004A48C1">
        <w:rPr>
          <w:rFonts w:ascii="Avenir Next LT Pro" w:hAnsi="Avenir Next LT Pro"/>
          <w:b/>
          <w:bCs/>
          <w:iCs/>
          <w:color w:val="008080"/>
          <w:sz w:val="20"/>
          <w:szCs w:val="20"/>
          <w:lang w:val="fr"/>
        </w:rPr>
        <w:t>26 mars 2023 à la base nautique St Jean de Monts</w:t>
      </w:r>
    </w:p>
    <w:p w14:paraId="30C6DF37" w14:textId="0B8FA8B4" w:rsidR="00D30721" w:rsidRPr="00755CB5" w:rsidRDefault="00F11708" w:rsidP="00755CB5">
      <w:pPr>
        <w:widowControl/>
        <w:tabs>
          <w:tab w:val="left" w:pos="13"/>
        </w:tabs>
        <w:jc w:val="center"/>
        <w:rPr>
          <w:rFonts w:ascii="Avenir Next LT Pro" w:hAnsi="Avenir Next LT Pro"/>
          <w:b/>
          <w:bCs/>
          <w:i/>
          <w:color w:val="008080"/>
          <w:sz w:val="20"/>
          <w:szCs w:val="20"/>
          <w:lang w:val="fr"/>
        </w:rPr>
      </w:pPr>
      <w:r w:rsidRPr="004A48C1">
        <w:rPr>
          <w:rFonts w:ascii="Avenir Next LT Pro" w:hAnsi="Avenir Next LT Pro"/>
          <w:b/>
          <w:bCs/>
          <w:iCs/>
          <w:color w:val="008080"/>
          <w:sz w:val="20"/>
          <w:szCs w:val="20"/>
          <w:lang w:val="fr"/>
        </w:rPr>
        <w:t>Grade 5A</w:t>
      </w:r>
    </w:p>
    <w:p w14:paraId="2234718D" w14:textId="50F4E4C5" w:rsidR="00257BAC" w:rsidRPr="00755CB5" w:rsidRDefault="00257BAC" w:rsidP="00D30721">
      <w:pPr>
        <w:widowControl/>
        <w:tabs>
          <w:tab w:val="left" w:pos="13"/>
        </w:tabs>
        <w:jc w:val="center"/>
        <w:rPr>
          <w:rFonts w:ascii="Avenir Next LT Pro" w:hAnsi="Avenir Next LT Pro"/>
          <w:i/>
          <w:color w:val="0000FF"/>
          <w:sz w:val="20"/>
          <w:szCs w:val="20"/>
          <w:lang w:val="fr"/>
        </w:rPr>
      </w:pPr>
    </w:p>
    <w:p w14:paraId="5DF93C65" w14:textId="77777777" w:rsidR="00257BAC" w:rsidRPr="00755CB5" w:rsidRDefault="00257BAC" w:rsidP="00D30721">
      <w:pPr>
        <w:widowControl/>
        <w:tabs>
          <w:tab w:val="left" w:pos="13"/>
        </w:tabs>
        <w:jc w:val="center"/>
        <w:rPr>
          <w:rFonts w:ascii="Avenir Next LT Pro" w:hAnsi="Avenir Next LT Pro"/>
          <w:sz w:val="20"/>
          <w:szCs w:val="20"/>
          <w:lang w:val="fr-FR"/>
        </w:rPr>
      </w:pPr>
    </w:p>
    <w:p w14:paraId="12F95C9C" w14:textId="77777777" w:rsidR="00D30721" w:rsidRPr="00755CB5" w:rsidRDefault="00D30721" w:rsidP="00D30721">
      <w:pPr>
        <w:ind w:left="709"/>
        <w:jc w:val="both"/>
        <w:rPr>
          <w:rFonts w:ascii="Avenir Next LT Pro" w:hAnsi="Avenir Next LT Pro"/>
          <w:sz w:val="20"/>
          <w:szCs w:val="20"/>
          <w:lang w:val="fr"/>
        </w:rPr>
      </w:pPr>
      <w:r w:rsidRPr="00755CB5">
        <w:rPr>
          <w:rFonts w:ascii="Avenir Next LT Pro" w:hAnsi="Avenir Next LT Pro"/>
          <w:sz w:val="20"/>
          <w:szCs w:val="20"/>
          <w:lang w:val="fr"/>
        </w:rPr>
        <w:t xml:space="preserve">La mention [NP] dans une règle signifie qu’un bateau ne peut pas réclamer (No Protest) contre un autre bateau pour avoir enfreint cette règle. Cela modifie la RCV 60.1(a). </w:t>
      </w:r>
    </w:p>
    <w:p w14:paraId="77E040AF" w14:textId="77777777" w:rsidR="00D30721" w:rsidRPr="00755CB5" w:rsidRDefault="00D30721" w:rsidP="00D30721">
      <w:pPr>
        <w:ind w:left="709"/>
        <w:jc w:val="both"/>
        <w:rPr>
          <w:rFonts w:ascii="Avenir Next LT Pro" w:hAnsi="Avenir Next LT Pro"/>
          <w:sz w:val="20"/>
          <w:szCs w:val="20"/>
          <w:lang w:val="fr-FR"/>
        </w:rPr>
      </w:pPr>
      <w:r w:rsidRPr="00755CB5">
        <w:rPr>
          <w:rFonts w:ascii="Avenir Next LT Pro" w:hAnsi="Avenir Next LT Pro"/>
          <w:sz w:val="20"/>
          <w:szCs w:val="20"/>
          <w:lang w:val="fr-FR"/>
        </w:rPr>
        <w:t>La mention [DP] dans une</w:t>
      </w:r>
      <w:r w:rsidRPr="00755CB5">
        <w:rPr>
          <w:rFonts w:ascii="Avenir Next LT Pro" w:hAnsi="Avenir Next LT Pro"/>
          <w:i/>
          <w:sz w:val="20"/>
          <w:szCs w:val="20"/>
          <w:lang w:val="fr-FR"/>
        </w:rPr>
        <w:t xml:space="preserve"> règle</w:t>
      </w:r>
      <w:r w:rsidRPr="00755CB5">
        <w:rPr>
          <w:rFonts w:ascii="Avenir Next LT Pro" w:hAnsi="Avenir Next LT Pro"/>
          <w:sz w:val="20"/>
          <w:szCs w:val="20"/>
          <w:lang w:val="fr-FR"/>
        </w:rPr>
        <w:t xml:space="preserve"> signifie que la pénalité pour une infraction à cette</w:t>
      </w:r>
      <w:r w:rsidRPr="00755CB5">
        <w:rPr>
          <w:rFonts w:ascii="Avenir Next LT Pro" w:hAnsi="Avenir Next LT Pro"/>
          <w:i/>
          <w:sz w:val="20"/>
          <w:szCs w:val="20"/>
          <w:lang w:val="fr-FR"/>
        </w:rPr>
        <w:t xml:space="preserve"> règle</w:t>
      </w:r>
      <w:r w:rsidRPr="00755CB5">
        <w:rPr>
          <w:rFonts w:ascii="Avenir Next LT Pro" w:hAnsi="Avenir Next LT Pro"/>
          <w:sz w:val="20"/>
          <w:szCs w:val="20"/>
          <w:lang w:val="fr-FR"/>
        </w:rPr>
        <w:t xml:space="preserve"> peut, à la discrétion du jury, être inférieure à une disqualification.</w:t>
      </w:r>
    </w:p>
    <w:p w14:paraId="39B9B309" w14:textId="77777777" w:rsidR="00D30721" w:rsidRPr="00755CB5" w:rsidRDefault="00D30721" w:rsidP="00D30721">
      <w:pPr>
        <w:ind w:left="709"/>
        <w:jc w:val="both"/>
        <w:rPr>
          <w:rFonts w:ascii="Avenir Next LT Pro" w:hAnsi="Avenir Next LT Pro"/>
          <w:i/>
          <w:color w:val="FF0000"/>
          <w:sz w:val="20"/>
          <w:szCs w:val="20"/>
          <w:lang w:val="fr"/>
        </w:rPr>
      </w:pPr>
    </w:p>
    <w:p w14:paraId="241645CD" w14:textId="559CA6C2" w:rsidR="00D30721" w:rsidRPr="00755CB5" w:rsidRDefault="00D30721" w:rsidP="00D30721">
      <w:pPr>
        <w:ind w:left="709"/>
        <w:jc w:val="both"/>
        <w:rPr>
          <w:rFonts w:ascii="Avenir Next LT Pro" w:hAnsi="Avenir Next LT Pro"/>
          <w:b/>
          <w:bCs/>
          <w:iCs/>
          <w:sz w:val="20"/>
          <w:szCs w:val="20"/>
          <w:lang w:val="fr"/>
        </w:rPr>
      </w:pPr>
      <w:r w:rsidRPr="00755CB5">
        <w:rPr>
          <w:rFonts w:ascii="Avenir Next LT Pro" w:hAnsi="Avenir Next LT Pro"/>
          <w:b/>
          <w:bCs/>
          <w:iCs/>
          <w:sz w:val="20"/>
          <w:szCs w:val="20"/>
          <w:lang w:val="fr"/>
        </w:rPr>
        <w:t>Préambule</w:t>
      </w:r>
    </w:p>
    <w:p w14:paraId="391C7693" w14:textId="3DD1D4DB" w:rsidR="00F11708" w:rsidRPr="00755CB5" w:rsidRDefault="00F11708" w:rsidP="00F11708">
      <w:pPr>
        <w:widowControl/>
        <w:suppressAutoHyphens w:val="0"/>
        <w:ind w:left="709"/>
        <w:jc w:val="both"/>
        <w:rPr>
          <w:rFonts w:ascii="Avenir Next LT Pro" w:eastAsia="Times New Roman" w:hAnsi="Avenir Next LT Pro"/>
          <w:sz w:val="20"/>
          <w:szCs w:val="20"/>
          <w:lang w:val="fr-FR" w:eastAsia="fr-FR" w:bidi="ar-SA"/>
        </w:rPr>
      </w:pPr>
      <w:r w:rsidRPr="00755CB5">
        <w:rPr>
          <w:rFonts w:ascii="Avenir Next LT Pro" w:eastAsia="Times New Roman" w:hAnsi="Avenir Next LT Pro"/>
          <w:sz w:val="20"/>
          <w:szCs w:val="20"/>
          <w:lang w:val="fr-FR" w:eastAsia="fr-FR" w:bidi="ar-SA"/>
        </w:rPr>
        <w:t>Suite à l’agression de l’Ukraine, la FFVoile a décidé le 2 mars 2022 de ne pas autoriser la participation de concurrents Russes et Biélorusses aux compétitions sur l’ensemble du territoire Français</w:t>
      </w:r>
    </w:p>
    <w:p w14:paraId="058081AC" w14:textId="77777777" w:rsidR="00D30721" w:rsidRPr="00755CB5" w:rsidRDefault="00D30721" w:rsidP="00D30721">
      <w:pPr>
        <w:ind w:left="709"/>
        <w:jc w:val="both"/>
        <w:rPr>
          <w:rFonts w:ascii="Avenir Next LT Pro" w:hAnsi="Avenir Next LT Pro"/>
          <w:i/>
          <w:color w:val="FF0000"/>
          <w:sz w:val="20"/>
          <w:szCs w:val="20"/>
          <w:lang w:val="fr"/>
        </w:rPr>
      </w:pPr>
    </w:p>
    <w:p w14:paraId="2DFB5FCE" w14:textId="77777777" w:rsidR="00D30721" w:rsidRPr="00755CB5" w:rsidRDefault="00D30721" w:rsidP="00D30721">
      <w:pPr>
        <w:ind w:left="709"/>
        <w:jc w:val="both"/>
        <w:rPr>
          <w:rFonts w:ascii="Avenir Next LT Pro" w:hAnsi="Avenir Next LT Pro"/>
          <w:b/>
          <w:bCs/>
          <w:color w:val="000000"/>
          <w:sz w:val="21"/>
          <w:szCs w:val="21"/>
          <w:lang w:val="fr-FR" w:bidi="ar-SA"/>
        </w:rPr>
      </w:pPr>
      <w:r w:rsidRPr="00755CB5">
        <w:rPr>
          <w:rFonts w:ascii="Avenir Next LT Pro" w:hAnsi="Avenir Next LT Pro"/>
          <w:b/>
          <w:bCs/>
          <w:color w:val="000000"/>
          <w:sz w:val="21"/>
          <w:szCs w:val="21"/>
          <w:lang w:val="fr-FR" w:bidi="ar-SA"/>
        </w:rPr>
        <w:t>Prévention des violences et incivilités</w:t>
      </w:r>
    </w:p>
    <w:p w14:paraId="035E4120" w14:textId="77777777" w:rsidR="00D30721" w:rsidRPr="00755CB5" w:rsidRDefault="00D30721" w:rsidP="00D30721">
      <w:pPr>
        <w:widowControl/>
        <w:suppressAutoHyphens w:val="0"/>
        <w:ind w:left="709"/>
        <w:jc w:val="both"/>
        <w:rPr>
          <w:rFonts w:ascii="Avenir Next LT Pro" w:eastAsia="Times New Roman" w:hAnsi="Avenir Next LT Pro" w:cs="Calibri"/>
          <w:sz w:val="22"/>
          <w:szCs w:val="22"/>
          <w:lang w:val="fr-FR" w:eastAsia="fr-FR" w:bidi="ar-SA"/>
        </w:rPr>
      </w:pPr>
      <w:r w:rsidRPr="00755CB5">
        <w:rPr>
          <w:rFonts w:ascii="Avenir Next LT Pro" w:eastAsia="Times New Roman" w:hAnsi="Avenir Next LT Pro"/>
          <w:sz w:val="20"/>
          <w:szCs w:val="20"/>
          <w:lang w:val="fr-FR" w:eastAsia="fr-FR" w:bidi="ar-SA"/>
        </w:rPr>
        <w:t>La FFVoile rappelle que les manifestations sportives sont avant tout un espace d’échanges et de partages ouvert et accessible à toutes et à tous. </w:t>
      </w:r>
    </w:p>
    <w:p w14:paraId="51F51655" w14:textId="3AE87585" w:rsidR="00D30721" w:rsidRPr="00755CB5" w:rsidRDefault="00D30721" w:rsidP="00D30721">
      <w:pPr>
        <w:widowControl/>
        <w:suppressAutoHyphens w:val="0"/>
        <w:ind w:left="709"/>
        <w:jc w:val="both"/>
        <w:rPr>
          <w:rFonts w:ascii="Avenir Next LT Pro" w:eastAsia="Times New Roman" w:hAnsi="Avenir Next LT Pro"/>
          <w:sz w:val="20"/>
          <w:szCs w:val="20"/>
          <w:lang w:val="fr-FR" w:eastAsia="fr-FR" w:bidi="ar-SA"/>
        </w:rPr>
      </w:pPr>
      <w:r w:rsidRPr="00755CB5">
        <w:rPr>
          <w:rFonts w:ascii="Avenir Next LT Pro" w:eastAsia="Times New Roman" w:hAnsi="Avenir Next LT Pro"/>
          <w:sz w:val="20"/>
          <w:szCs w:val="20"/>
          <w:lang w:val="fr-FR" w:eastAsia="fr-FR" w:bidi="ar-SA"/>
        </w:rPr>
        <w:t>A ce titre, il est demandé aux concurrents.es et aux accompagnateurs.trices de se comporter en toutes circonstances, à terre comme sur l’eau, de façon courtoise et respectueuse indépendamment de l’origine, du genre ou de l’orientation sexuelle des autres participants.es</w:t>
      </w:r>
    </w:p>
    <w:p w14:paraId="19EB7A2F" w14:textId="49555120" w:rsidR="00D30721" w:rsidRPr="00755CB5" w:rsidRDefault="00D30721" w:rsidP="00323090">
      <w:pPr>
        <w:widowControl/>
        <w:suppressAutoHyphens w:val="0"/>
        <w:rPr>
          <w:rFonts w:ascii="Avenir Next LT Pro" w:hAnsi="Avenir Next LT Pro"/>
          <w:sz w:val="20"/>
          <w:szCs w:val="20"/>
          <w:lang w:val="fr-FR"/>
        </w:rPr>
      </w:pPr>
      <w:r w:rsidRPr="00755CB5">
        <w:rPr>
          <w:rFonts w:ascii="Avenir Next LT Pro" w:eastAsia="Times New Roman" w:hAnsi="Avenir Next LT Pro" w:cs="Calibri"/>
          <w:color w:val="000000"/>
          <w:sz w:val="22"/>
          <w:szCs w:val="22"/>
          <w:lang w:val="fr-FR" w:eastAsia="fr-FR" w:bidi="ar-SA"/>
        </w:rPr>
        <w:t> </w:t>
      </w:r>
    </w:p>
    <w:p w14:paraId="79BB2899" w14:textId="77777777" w:rsidR="00D30721" w:rsidRPr="00755CB5" w:rsidRDefault="00D30721" w:rsidP="00D30721">
      <w:pPr>
        <w:widowControl/>
        <w:tabs>
          <w:tab w:val="left" w:pos="709"/>
        </w:tabs>
        <w:jc w:val="both"/>
        <w:rPr>
          <w:rFonts w:ascii="Avenir Next LT Pro" w:hAnsi="Avenir Next LT Pro"/>
          <w:b/>
          <w:color w:val="33CCCC"/>
          <w:sz w:val="22"/>
          <w:szCs w:val="22"/>
          <w:lang w:val="fr"/>
        </w:rPr>
      </w:pPr>
      <w:r w:rsidRPr="00755CB5">
        <w:rPr>
          <w:rFonts w:ascii="Avenir Next LT Pro" w:hAnsi="Avenir Next LT Pro"/>
          <w:b/>
          <w:color w:val="33CCCC"/>
          <w:sz w:val="22"/>
          <w:szCs w:val="22"/>
          <w:lang w:val="fr"/>
        </w:rPr>
        <w:t>1</w:t>
      </w:r>
      <w:r w:rsidRPr="00755CB5">
        <w:rPr>
          <w:rFonts w:ascii="Avenir Next LT Pro" w:hAnsi="Avenir Next LT Pro"/>
          <w:b/>
          <w:color w:val="33CCCC"/>
          <w:sz w:val="22"/>
          <w:szCs w:val="22"/>
          <w:lang w:val="fr"/>
        </w:rPr>
        <w:tab/>
        <w:t>REGLES</w:t>
      </w:r>
    </w:p>
    <w:p w14:paraId="1C117962" w14:textId="77777777" w:rsidR="00D30721" w:rsidRPr="00755CB5" w:rsidRDefault="00D30721" w:rsidP="00D30721">
      <w:pPr>
        <w:ind w:left="709"/>
        <w:jc w:val="both"/>
        <w:rPr>
          <w:rFonts w:ascii="Avenir Next LT Pro" w:hAnsi="Avenir Next LT Pro"/>
          <w:sz w:val="20"/>
          <w:szCs w:val="20"/>
          <w:lang w:val="fr"/>
        </w:rPr>
      </w:pPr>
      <w:r w:rsidRPr="00755CB5">
        <w:rPr>
          <w:rFonts w:ascii="Avenir Next LT Pro" w:hAnsi="Avenir Next LT Pro"/>
          <w:sz w:val="20"/>
          <w:szCs w:val="20"/>
          <w:lang w:val="fr"/>
        </w:rPr>
        <w:t xml:space="preserve">L’épreuve est régie par </w:t>
      </w:r>
    </w:p>
    <w:p w14:paraId="656A6B8F" w14:textId="77777777" w:rsidR="00D30721" w:rsidRPr="00755CB5" w:rsidRDefault="00D30721" w:rsidP="00D30721">
      <w:pPr>
        <w:tabs>
          <w:tab w:val="left" w:pos="709"/>
        </w:tabs>
        <w:jc w:val="both"/>
        <w:rPr>
          <w:rFonts w:ascii="Avenir Next LT Pro" w:hAnsi="Avenir Next LT Pro"/>
          <w:sz w:val="20"/>
          <w:szCs w:val="20"/>
          <w:lang w:val="fr-FR"/>
        </w:rPr>
      </w:pPr>
      <w:r w:rsidRPr="00755CB5">
        <w:rPr>
          <w:rFonts w:ascii="Avenir Next LT Pro" w:hAnsi="Avenir Next LT Pro"/>
          <w:bCs/>
          <w:sz w:val="20"/>
          <w:szCs w:val="20"/>
          <w:lang w:val="fr"/>
        </w:rPr>
        <w:t>1.1</w:t>
      </w:r>
      <w:r w:rsidRPr="00755CB5">
        <w:rPr>
          <w:rFonts w:ascii="Avenir Next LT Pro" w:eastAsia="Times New Roman" w:hAnsi="Avenir Next LT Pro"/>
          <w:b/>
          <w:sz w:val="20"/>
          <w:szCs w:val="20"/>
          <w:lang w:val="fr-FR"/>
        </w:rPr>
        <w:tab/>
      </w:r>
      <w:r w:rsidRPr="00755CB5">
        <w:rPr>
          <w:rFonts w:ascii="Avenir Next LT Pro" w:hAnsi="Avenir Next LT Pro"/>
          <w:sz w:val="20"/>
          <w:szCs w:val="20"/>
          <w:lang w:val="fr"/>
        </w:rPr>
        <w:t xml:space="preserve">- les règles telles que définies dans </w:t>
      </w:r>
      <w:r w:rsidRPr="00755CB5">
        <w:rPr>
          <w:rFonts w:ascii="Avenir Next LT Pro" w:hAnsi="Avenir Next LT Pro"/>
          <w:i/>
          <w:sz w:val="20"/>
          <w:szCs w:val="20"/>
          <w:lang w:val="fr"/>
        </w:rPr>
        <w:t>Les Règles de Course à la Voile.</w:t>
      </w:r>
    </w:p>
    <w:p w14:paraId="13CA0427" w14:textId="41DBB5D3" w:rsidR="00D30721" w:rsidRPr="00755CB5" w:rsidRDefault="00D30721" w:rsidP="00D30721">
      <w:pPr>
        <w:widowControl/>
        <w:tabs>
          <w:tab w:val="left" w:pos="709"/>
        </w:tabs>
        <w:jc w:val="both"/>
        <w:rPr>
          <w:rFonts w:ascii="Avenir Next LT Pro" w:hAnsi="Avenir Next LT Pro"/>
          <w:sz w:val="20"/>
          <w:szCs w:val="20"/>
          <w:lang w:val="fr"/>
        </w:rPr>
      </w:pPr>
      <w:r w:rsidRPr="00755CB5">
        <w:rPr>
          <w:rFonts w:ascii="Avenir Next LT Pro" w:hAnsi="Avenir Next LT Pro"/>
          <w:bCs/>
          <w:sz w:val="20"/>
          <w:szCs w:val="20"/>
          <w:lang w:val="fr"/>
        </w:rPr>
        <w:t>1.3</w:t>
      </w:r>
      <w:r w:rsidRPr="00755CB5">
        <w:rPr>
          <w:rFonts w:ascii="Avenir Next LT Pro" w:hAnsi="Avenir Next LT Pro"/>
          <w:b/>
          <w:sz w:val="20"/>
          <w:szCs w:val="20"/>
          <w:lang w:val="fr"/>
        </w:rPr>
        <w:tab/>
      </w:r>
      <w:r w:rsidRPr="00755CB5">
        <w:rPr>
          <w:rFonts w:ascii="Avenir Next LT Pro" w:hAnsi="Avenir Next LT Pro"/>
          <w:sz w:val="20"/>
          <w:szCs w:val="20"/>
          <w:lang w:val="fr"/>
        </w:rPr>
        <w:t>- les règlements fédéraux</w:t>
      </w:r>
    </w:p>
    <w:p w14:paraId="24DB2D81" w14:textId="0F625F7F" w:rsidR="00177CAD" w:rsidRPr="00755CB5" w:rsidRDefault="00177CAD" w:rsidP="00D30721">
      <w:pPr>
        <w:widowControl/>
        <w:tabs>
          <w:tab w:val="left" w:pos="709"/>
        </w:tabs>
        <w:jc w:val="both"/>
        <w:rPr>
          <w:rFonts w:ascii="Avenir Next LT Pro" w:hAnsi="Avenir Next LT Pro"/>
          <w:sz w:val="20"/>
          <w:szCs w:val="20"/>
          <w:lang w:val="fr"/>
        </w:rPr>
      </w:pPr>
      <w:r w:rsidRPr="00755CB5">
        <w:rPr>
          <w:rFonts w:ascii="Avenir Next LT Pro" w:hAnsi="Avenir Next LT Pro"/>
          <w:sz w:val="20"/>
          <w:szCs w:val="20"/>
          <w:lang w:val="fr"/>
        </w:rPr>
        <w:t>1.4</w:t>
      </w:r>
      <w:r w:rsidRPr="00755CB5">
        <w:rPr>
          <w:rFonts w:ascii="Avenir Next LT Pro" w:hAnsi="Avenir Next LT Pro"/>
          <w:sz w:val="20"/>
          <w:szCs w:val="20"/>
          <w:lang w:val="fr"/>
        </w:rPr>
        <w:tab/>
        <w:t>- Le règlement sportif 2022-2023 du championnat de Ligue des Pays de la Loire</w:t>
      </w:r>
    </w:p>
    <w:p w14:paraId="4BF6528B" w14:textId="7B5514F7" w:rsidR="00177CAD" w:rsidRPr="00755CB5" w:rsidRDefault="00177CAD" w:rsidP="00177CAD">
      <w:pPr>
        <w:widowControl/>
        <w:tabs>
          <w:tab w:val="left" w:pos="709"/>
        </w:tabs>
        <w:ind w:left="708"/>
        <w:jc w:val="both"/>
        <w:rPr>
          <w:rFonts w:ascii="Avenir Next LT Pro" w:hAnsi="Avenir Next LT Pro"/>
          <w:sz w:val="20"/>
          <w:szCs w:val="20"/>
          <w:lang w:val="fr"/>
        </w:rPr>
      </w:pPr>
      <w:r w:rsidRPr="00755CB5">
        <w:rPr>
          <w:rFonts w:ascii="Avenir Next LT Pro" w:hAnsi="Avenir Next LT Pro"/>
          <w:sz w:val="20"/>
          <w:szCs w:val="20"/>
          <w:lang w:val="fr"/>
        </w:rPr>
        <w:t>- Les règles de classes Optimist, RS FEVA, Open Skiff.</w:t>
      </w:r>
    </w:p>
    <w:p w14:paraId="2E3D0A5C" w14:textId="77777777" w:rsidR="00D30721" w:rsidRPr="00755CB5" w:rsidRDefault="00D30721" w:rsidP="00D30721">
      <w:pPr>
        <w:widowControl/>
        <w:jc w:val="both"/>
        <w:rPr>
          <w:rFonts w:ascii="Avenir Next LT Pro" w:hAnsi="Avenir Next LT Pro"/>
          <w:b/>
          <w:sz w:val="20"/>
          <w:szCs w:val="20"/>
          <w:lang w:val="fr"/>
        </w:rPr>
      </w:pPr>
    </w:p>
    <w:p w14:paraId="76C3330D" w14:textId="77777777" w:rsidR="00D30721" w:rsidRPr="00755CB5" w:rsidRDefault="00D30721" w:rsidP="00D30721">
      <w:pPr>
        <w:widowControl/>
        <w:tabs>
          <w:tab w:val="left" w:pos="709"/>
        </w:tabs>
        <w:jc w:val="both"/>
        <w:rPr>
          <w:rFonts w:ascii="Avenir Next LT Pro" w:hAnsi="Avenir Next LT Pro"/>
          <w:b/>
          <w:color w:val="33CCCC"/>
          <w:sz w:val="22"/>
          <w:szCs w:val="22"/>
          <w:lang w:val="fr"/>
        </w:rPr>
      </w:pPr>
      <w:r w:rsidRPr="00755CB5">
        <w:rPr>
          <w:rFonts w:ascii="Avenir Next LT Pro" w:hAnsi="Avenir Next LT Pro"/>
          <w:b/>
          <w:color w:val="33CCCC"/>
          <w:sz w:val="22"/>
          <w:szCs w:val="22"/>
          <w:lang w:val="fr"/>
        </w:rPr>
        <w:t>2</w:t>
      </w:r>
      <w:r w:rsidRPr="00755CB5">
        <w:rPr>
          <w:rFonts w:ascii="Avenir Next LT Pro" w:hAnsi="Avenir Next LT Pro"/>
          <w:b/>
          <w:color w:val="33CCCC"/>
          <w:sz w:val="22"/>
          <w:szCs w:val="22"/>
          <w:lang w:val="fr"/>
        </w:rPr>
        <w:tab/>
        <w:t>INSTRUCTIONS DE COURSE (IC)</w:t>
      </w:r>
    </w:p>
    <w:p w14:paraId="398A6C70" w14:textId="6DE7FBC4" w:rsidR="00D30721" w:rsidRPr="00755CB5" w:rsidRDefault="00D30721" w:rsidP="00323090">
      <w:pPr>
        <w:tabs>
          <w:tab w:val="left" w:pos="709"/>
        </w:tabs>
        <w:ind w:left="709" w:hanging="709"/>
        <w:jc w:val="both"/>
        <w:rPr>
          <w:rFonts w:ascii="Avenir Next LT Pro" w:hAnsi="Avenir Next LT Pro"/>
          <w:sz w:val="20"/>
          <w:szCs w:val="20"/>
          <w:lang w:val="fr-FR"/>
        </w:rPr>
      </w:pPr>
      <w:r w:rsidRPr="00755CB5">
        <w:rPr>
          <w:rFonts w:ascii="Avenir Next LT Pro" w:hAnsi="Avenir Next LT Pro"/>
          <w:bCs/>
          <w:sz w:val="20"/>
          <w:szCs w:val="20"/>
          <w:lang w:val="fr"/>
        </w:rPr>
        <w:t>2.1</w:t>
      </w:r>
      <w:r w:rsidRPr="00755CB5">
        <w:rPr>
          <w:rFonts w:ascii="Avenir Next LT Pro" w:eastAsia="Times New Roman" w:hAnsi="Avenir Next LT Pro"/>
          <w:b/>
          <w:sz w:val="20"/>
          <w:szCs w:val="20"/>
          <w:lang w:val="fr-FR"/>
        </w:rPr>
        <w:tab/>
      </w:r>
      <w:r w:rsidRPr="00755CB5">
        <w:rPr>
          <w:rFonts w:ascii="Avenir Next LT Pro" w:hAnsi="Avenir Next LT Pro"/>
          <w:sz w:val="20"/>
          <w:szCs w:val="20"/>
          <w:lang w:val="fr"/>
        </w:rPr>
        <w:t xml:space="preserve">Les IC seront disponibles </w:t>
      </w:r>
      <w:r w:rsidRPr="00755CB5">
        <w:rPr>
          <w:rFonts w:ascii="Avenir Next LT Pro" w:hAnsi="Avenir Next LT Pro"/>
          <w:iCs/>
          <w:sz w:val="20"/>
          <w:szCs w:val="20"/>
          <w:lang w:val="fr"/>
        </w:rPr>
        <w:t>après</w:t>
      </w:r>
      <w:r w:rsidRPr="00755CB5">
        <w:rPr>
          <w:rFonts w:ascii="Avenir Next LT Pro" w:hAnsi="Avenir Next LT Pro"/>
          <w:i/>
          <w:color w:val="0000FF"/>
          <w:sz w:val="20"/>
          <w:szCs w:val="20"/>
          <w:lang w:val="fr"/>
        </w:rPr>
        <w:t xml:space="preserve"> </w:t>
      </w:r>
      <w:r w:rsidR="00F11708" w:rsidRPr="002D1C86">
        <w:rPr>
          <w:rFonts w:ascii="Avenir Next LT Pro" w:hAnsi="Avenir Next LT Pro"/>
          <w:iCs/>
          <w:sz w:val="20"/>
          <w:szCs w:val="20"/>
          <w:lang w:val="fr"/>
        </w:rPr>
        <w:t>12h00</w:t>
      </w:r>
      <w:r w:rsidRPr="002D1C86">
        <w:rPr>
          <w:rFonts w:ascii="Avenir Next LT Pro" w:hAnsi="Avenir Next LT Pro"/>
          <w:sz w:val="20"/>
          <w:szCs w:val="20"/>
          <w:lang w:val="fr"/>
        </w:rPr>
        <w:t xml:space="preserve"> le</w:t>
      </w:r>
      <w:r w:rsidR="00323090" w:rsidRPr="002D1C86">
        <w:rPr>
          <w:rFonts w:ascii="Avenir Next LT Pro" w:hAnsi="Avenir Next LT Pro"/>
          <w:sz w:val="20"/>
          <w:szCs w:val="20"/>
          <w:lang w:val="fr"/>
        </w:rPr>
        <w:t xml:space="preserve"> 17 mars au plus tard sur le tableau officiel d’information en ligne</w:t>
      </w:r>
      <w:r w:rsidRPr="002D1C86">
        <w:rPr>
          <w:rFonts w:ascii="Avenir Next LT Pro" w:hAnsi="Avenir Next LT Pro"/>
          <w:sz w:val="20"/>
          <w:szCs w:val="20"/>
          <w:lang w:val="fr"/>
        </w:rPr>
        <w:t>.</w:t>
      </w:r>
    </w:p>
    <w:p w14:paraId="0E6EE220" w14:textId="77777777" w:rsidR="00D30721" w:rsidRPr="00755CB5" w:rsidRDefault="00D30721" w:rsidP="00D30721">
      <w:pPr>
        <w:widowControl/>
        <w:tabs>
          <w:tab w:val="left" w:pos="709"/>
        </w:tabs>
        <w:jc w:val="both"/>
        <w:rPr>
          <w:rFonts w:ascii="Avenir Next LT Pro" w:hAnsi="Avenir Next LT Pro"/>
          <w:i/>
          <w:color w:val="FF0000"/>
          <w:sz w:val="20"/>
          <w:szCs w:val="20"/>
          <w:lang w:val="fr"/>
        </w:rPr>
      </w:pPr>
      <w:r w:rsidRPr="00755CB5">
        <w:rPr>
          <w:rFonts w:ascii="Avenir Next LT Pro" w:hAnsi="Avenir Next LT Pro"/>
          <w:bCs/>
          <w:sz w:val="20"/>
          <w:szCs w:val="20"/>
          <w:lang w:val="fr"/>
        </w:rPr>
        <w:t>2.2</w:t>
      </w:r>
      <w:r w:rsidRPr="00755CB5">
        <w:rPr>
          <w:rFonts w:ascii="Avenir Next LT Pro" w:hAnsi="Avenir Next LT Pro"/>
          <w:b/>
          <w:sz w:val="20"/>
          <w:szCs w:val="20"/>
          <w:lang w:val="fr"/>
        </w:rPr>
        <w:tab/>
      </w:r>
      <w:r w:rsidRPr="00755CB5">
        <w:rPr>
          <w:rFonts w:ascii="Avenir Next LT Pro" w:hAnsi="Avenir Next LT Pro"/>
          <w:sz w:val="20"/>
          <w:szCs w:val="20"/>
          <w:lang w:val="fr"/>
        </w:rPr>
        <w:t>Les IC seront affichées selon la prescription fédérale</w:t>
      </w:r>
    </w:p>
    <w:p w14:paraId="4EE5AC82" w14:textId="4B8D9FA6" w:rsidR="00D30721" w:rsidRPr="00755CB5" w:rsidRDefault="00D30721" w:rsidP="00D30721">
      <w:pPr>
        <w:tabs>
          <w:tab w:val="left" w:pos="709"/>
        </w:tabs>
        <w:jc w:val="both"/>
        <w:rPr>
          <w:rFonts w:ascii="Avenir Next LT Pro" w:hAnsi="Avenir Next LT Pro"/>
          <w:b/>
          <w:sz w:val="20"/>
          <w:szCs w:val="20"/>
          <w:lang w:val="fr"/>
        </w:rPr>
      </w:pPr>
      <w:r w:rsidRPr="00755CB5">
        <w:rPr>
          <w:rFonts w:ascii="Avenir Next LT Pro" w:hAnsi="Avenir Next LT Pro"/>
          <w:bCs/>
          <w:sz w:val="20"/>
          <w:szCs w:val="20"/>
          <w:lang w:val="fr"/>
        </w:rPr>
        <w:t>2.3</w:t>
      </w:r>
      <w:r w:rsidRPr="00755CB5">
        <w:rPr>
          <w:rFonts w:ascii="Avenir Next LT Pro" w:hAnsi="Avenir Next LT Pro"/>
          <w:b/>
          <w:sz w:val="20"/>
          <w:szCs w:val="20"/>
          <w:lang w:val="fr"/>
        </w:rPr>
        <w:tab/>
      </w:r>
      <w:r w:rsidRPr="00755CB5">
        <w:rPr>
          <w:rFonts w:ascii="Avenir Next LT Pro" w:hAnsi="Avenir Next LT Pro"/>
          <w:sz w:val="20"/>
          <w:szCs w:val="20"/>
          <w:lang w:val="fr"/>
        </w:rPr>
        <w:t xml:space="preserve">Les IC seront disponibles en version électronique à l’adresse suivante </w:t>
      </w:r>
    </w:p>
    <w:p w14:paraId="5C17CA9F" w14:textId="77777777" w:rsidR="00D30721" w:rsidRPr="00755CB5" w:rsidRDefault="00D30721" w:rsidP="00D30721">
      <w:pPr>
        <w:widowControl/>
        <w:jc w:val="both"/>
        <w:rPr>
          <w:rFonts w:ascii="Avenir Next LT Pro" w:hAnsi="Avenir Next LT Pro"/>
          <w:b/>
          <w:sz w:val="20"/>
          <w:szCs w:val="20"/>
          <w:lang w:val="fr"/>
        </w:rPr>
      </w:pPr>
    </w:p>
    <w:p w14:paraId="17C515F9" w14:textId="77777777" w:rsidR="00D30721" w:rsidRPr="00755CB5" w:rsidRDefault="00D30721" w:rsidP="00D30721">
      <w:pPr>
        <w:jc w:val="both"/>
        <w:rPr>
          <w:rFonts w:ascii="Avenir Next LT Pro" w:eastAsia="Times New Roman" w:hAnsi="Avenir Next LT Pro"/>
          <w:b/>
          <w:color w:val="33CCCC"/>
          <w:sz w:val="20"/>
          <w:szCs w:val="20"/>
          <w:lang w:val="fr-FR"/>
        </w:rPr>
      </w:pPr>
      <w:r w:rsidRPr="00755CB5">
        <w:rPr>
          <w:rFonts w:ascii="Avenir Next LT Pro" w:hAnsi="Avenir Next LT Pro"/>
          <w:b/>
          <w:color w:val="33CCCC"/>
          <w:sz w:val="20"/>
          <w:szCs w:val="20"/>
          <w:lang w:val="fr"/>
        </w:rPr>
        <w:t>3</w:t>
      </w:r>
      <w:r w:rsidRPr="00755CB5">
        <w:rPr>
          <w:rFonts w:ascii="Avenir Next LT Pro" w:eastAsia="Times New Roman" w:hAnsi="Avenir Next LT Pro"/>
          <w:b/>
          <w:color w:val="33CCCC"/>
          <w:sz w:val="20"/>
          <w:szCs w:val="20"/>
          <w:lang w:val="fr-FR"/>
        </w:rPr>
        <w:tab/>
      </w:r>
      <w:r w:rsidRPr="00755CB5">
        <w:rPr>
          <w:rFonts w:ascii="Avenir Next LT Pro" w:hAnsi="Avenir Next LT Pro"/>
          <w:b/>
          <w:color w:val="33CCCC"/>
          <w:sz w:val="20"/>
          <w:szCs w:val="20"/>
          <w:lang w:val="fr"/>
        </w:rPr>
        <w:t>COMMUNICATION</w:t>
      </w:r>
    </w:p>
    <w:p w14:paraId="7EE8AD9F" w14:textId="60EC39F0" w:rsidR="00D30721" w:rsidRPr="00755CB5" w:rsidRDefault="00D30721" w:rsidP="00323090">
      <w:pPr>
        <w:ind w:left="720" w:hanging="720"/>
        <w:rPr>
          <w:rFonts w:ascii="Avenir Next LT Pro" w:hAnsi="Avenir Next LT Pro"/>
          <w:i/>
          <w:color w:val="FF0000"/>
          <w:sz w:val="20"/>
          <w:szCs w:val="20"/>
          <w:lang w:val="fr"/>
        </w:rPr>
      </w:pPr>
      <w:r w:rsidRPr="00755CB5">
        <w:rPr>
          <w:rFonts w:ascii="Avenir Next LT Pro" w:hAnsi="Avenir Next LT Pro"/>
          <w:bCs/>
          <w:sz w:val="20"/>
          <w:szCs w:val="20"/>
          <w:lang w:val="fr"/>
        </w:rPr>
        <w:t>3.1</w:t>
      </w:r>
      <w:r w:rsidRPr="00755CB5">
        <w:rPr>
          <w:rFonts w:ascii="Avenir Next LT Pro" w:hAnsi="Avenir Next LT Pro"/>
          <w:i/>
          <w:color w:val="FF0000"/>
          <w:sz w:val="20"/>
          <w:szCs w:val="20"/>
          <w:lang w:val="fr"/>
        </w:rPr>
        <w:tab/>
      </w:r>
      <w:r w:rsidRPr="00755CB5">
        <w:rPr>
          <w:rFonts w:ascii="Avenir Next LT Pro" w:hAnsi="Avenir Next LT Pro"/>
          <w:sz w:val="20"/>
          <w:szCs w:val="20"/>
          <w:lang w:val="fr"/>
        </w:rPr>
        <w:t>Le tableau officiel d’information en ligne est consultable à l’adresse</w:t>
      </w:r>
      <w:r w:rsidR="00323090" w:rsidRPr="00755CB5">
        <w:rPr>
          <w:rFonts w:ascii="Avenir Next LT Pro" w:hAnsi="Avenir Next LT Pro"/>
          <w:sz w:val="20"/>
          <w:szCs w:val="20"/>
          <w:lang w:val="fr"/>
        </w:rPr>
        <w:t> :</w:t>
      </w:r>
      <w:r w:rsidRPr="00755CB5">
        <w:rPr>
          <w:rFonts w:ascii="Avenir Next LT Pro" w:hAnsi="Avenir Next LT Pro"/>
          <w:color w:val="3C4043"/>
          <w:sz w:val="20"/>
          <w:szCs w:val="20"/>
          <w:highlight w:val="white"/>
          <w:lang w:val="fr"/>
        </w:rPr>
        <w:t xml:space="preserve"> </w:t>
      </w:r>
      <w:hyperlink r:id="rId8" w:history="1">
        <w:r w:rsidR="00323090" w:rsidRPr="00820A03">
          <w:rPr>
            <w:rStyle w:val="Lienhypertexte"/>
            <w:rFonts w:ascii="Avenir Next LT Pro" w:hAnsi="Avenir Next LT Pro"/>
            <w:sz w:val="20"/>
            <w:szCs w:val="20"/>
            <w:lang w:val="fr"/>
          </w:rPr>
          <w:t>https://www.labasenautique.fr/about-4</w:t>
        </w:r>
      </w:hyperlink>
    </w:p>
    <w:p w14:paraId="3F59A77F" w14:textId="0A35D802" w:rsidR="00D30721" w:rsidRPr="00755CB5" w:rsidRDefault="00D30721" w:rsidP="00323090">
      <w:pPr>
        <w:tabs>
          <w:tab w:val="left" w:pos="1418"/>
        </w:tabs>
        <w:ind w:left="709" w:hanging="709"/>
        <w:jc w:val="both"/>
        <w:rPr>
          <w:rFonts w:ascii="Avenir Next LT Pro" w:eastAsia="Times New Roman" w:hAnsi="Avenir Next LT Pro"/>
          <w:sz w:val="20"/>
          <w:szCs w:val="20"/>
          <w:lang w:val="fr-FR"/>
        </w:rPr>
      </w:pPr>
      <w:r w:rsidRPr="00755CB5">
        <w:rPr>
          <w:rFonts w:ascii="Avenir Next LT Pro" w:hAnsi="Avenir Next LT Pro"/>
          <w:bCs/>
          <w:sz w:val="20"/>
          <w:szCs w:val="20"/>
          <w:lang w:val="fr"/>
        </w:rPr>
        <w:t>3.2</w:t>
      </w:r>
      <w:r w:rsidRPr="00755CB5">
        <w:rPr>
          <w:rFonts w:ascii="Avenir Next LT Pro" w:eastAsia="Times New Roman" w:hAnsi="Avenir Next LT Pro"/>
          <w:b/>
          <w:sz w:val="20"/>
          <w:szCs w:val="20"/>
          <w:lang w:val="fr-FR"/>
        </w:rPr>
        <w:tab/>
      </w:r>
      <w:r w:rsidRPr="00755CB5">
        <w:rPr>
          <w:rFonts w:ascii="Avenir Next LT Pro" w:hAnsi="Avenir Next LT Pro"/>
          <w:sz w:val="20"/>
          <w:szCs w:val="20"/>
          <w:lang w:val="fr"/>
        </w:rPr>
        <w:t xml:space="preserve">[DP] </w:t>
      </w:r>
      <w:r w:rsidRPr="00755CB5">
        <w:rPr>
          <w:rFonts w:ascii="Avenir Next LT Pro" w:hAnsi="Avenir Next LT Pro"/>
          <w:color w:val="000000"/>
          <w:sz w:val="20"/>
          <w:szCs w:val="20"/>
          <w:lang w:val="fr"/>
        </w:rPr>
        <w:t>[NP]</w:t>
      </w:r>
      <w:r w:rsidRPr="00755CB5">
        <w:rPr>
          <w:rFonts w:ascii="Avenir Next LT Pro" w:hAnsi="Avenir Next LT Pro"/>
          <w:sz w:val="20"/>
          <w:szCs w:val="20"/>
          <w:lang w:val="fr"/>
        </w:rPr>
        <w:t xml:space="preserve"> A partir du premier signal d’avertissement jusqu’à la fin de la dernière course du jour, sauf en cas d’urgence, un bateau ne doit ni émettre ni recevoir de données vocales ou de données qui ne sont pas disponibles pour tous les bateaux.  </w:t>
      </w:r>
    </w:p>
    <w:p w14:paraId="6D7B7AFE" w14:textId="77777777" w:rsidR="00D30721" w:rsidRPr="00755CB5" w:rsidRDefault="00D30721" w:rsidP="00D30721">
      <w:pPr>
        <w:jc w:val="both"/>
        <w:rPr>
          <w:rFonts w:ascii="Avenir Next LT Pro" w:hAnsi="Avenir Next LT Pro"/>
          <w:b/>
          <w:sz w:val="20"/>
          <w:szCs w:val="20"/>
          <w:lang w:val="fr"/>
        </w:rPr>
      </w:pPr>
    </w:p>
    <w:p w14:paraId="352A4388" w14:textId="6605F198" w:rsidR="00D30721" w:rsidRPr="00755CB5" w:rsidRDefault="00D30721" w:rsidP="00D30721">
      <w:pPr>
        <w:keepNext/>
        <w:keepLines/>
        <w:jc w:val="both"/>
        <w:rPr>
          <w:rFonts w:ascii="Avenir Next LT Pro" w:hAnsi="Avenir Next LT Pro"/>
          <w:b/>
          <w:color w:val="33CCCC"/>
          <w:sz w:val="20"/>
          <w:szCs w:val="20"/>
          <w:lang w:val="fr"/>
        </w:rPr>
      </w:pPr>
      <w:r w:rsidRPr="00755CB5">
        <w:rPr>
          <w:rFonts w:ascii="Avenir Next LT Pro" w:hAnsi="Avenir Next LT Pro"/>
          <w:b/>
          <w:color w:val="33CCCC"/>
          <w:sz w:val="20"/>
          <w:szCs w:val="20"/>
          <w:lang w:val="fr"/>
        </w:rPr>
        <w:t>4</w:t>
      </w:r>
      <w:r w:rsidRPr="00755CB5">
        <w:rPr>
          <w:rFonts w:ascii="Avenir Next LT Pro" w:eastAsia="Times New Roman" w:hAnsi="Avenir Next LT Pro"/>
          <w:b/>
          <w:color w:val="33CCCC"/>
          <w:sz w:val="20"/>
          <w:szCs w:val="20"/>
          <w:lang w:val="fr-FR"/>
        </w:rPr>
        <w:tab/>
      </w:r>
      <w:r w:rsidRPr="00755CB5">
        <w:rPr>
          <w:rFonts w:ascii="Avenir Next LT Pro" w:hAnsi="Avenir Next LT Pro"/>
          <w:b/>
          <w:color w:val="33CCCC"/>
          <w:sz w:val="20"/>
          <w:szCs w:val="20"/>
          <w:lang w:val="fr"/>
        </w:rPr>
        <w:t>ADMISSIBILITÉ ET INSCRIPTION</w:t>
      </w:r>
    </w:p>
    <w:p w14:paraId="7E60CD6A" w14:textId="77777777" w:rsidR="00F11708" w:rsidRPr="00755CB5" w:rsidRDefault="00F11708" w:rsidP="00F11708">
      <w:pPr>
        <w:ind w:left="720" w:hanging="11"/>
        <w:jc w:val="both"/>
        <w:rPr>
          <w:rFonts w:ascii="Avenir Next LT Pro" w:hAnsi="Avenir Next LT Pro"/>
          <w:sz w:val="20"/>
          <w:szCs w:val="20"/>
          <w:lang w:val="fr-FR"/>
        </w:rPr>
      </w:pPr>
      <w:r w:rsidRPr="00755CB5">
        <w:rPr>
          <w:rFonts w:ascii="Avenir Next LT Pro" w:hAnsi="Avenir Next LT Pro"/>
          <w:sz w:val="20"/>
          <w:szCs w:val="20"/>
          <w:lang w:val="fr-FR"/>
        </w:rPr>
        <w:t>Conformément à la RCV76.1, les organisateurs refuseront ou annuleront l’inscription de tous concurrents de nationalité ou arborant la nationalité Russes ou Biélorusses et la participation de bateaux dont le propriétaire ou le gestionnaire est un individu ou une entité Russe ou Biélorusse.</w:t>
      </w:r>
    </w:p>
    <w:p w14:paraId="316D898E" w14:textId="20F8266F" w:rsidR="00D30721" w:rsidRPr="00755CB5" w:rsidRDefault="00D30721" w:rsidP="00D30721">
      <w:pPr>
        <w:ind w:left="720" w:hanging="720"/>
        <w:jc w:val="both"/>
        <w:rPr>
          <w:rFonts w:ascii="Avenir Next LT Pro" w:hAnsi="Avenir Next LT Pro"/>
          <w:i/>
          <w:color w:val="FF0000"/>
          <w:sz w:val="20"/>
          <w:szCs w:val="20"/>
          <w:lang w:val="fr"/>
        </w:rPr>
      </w:pPr>
      <w:r w:rsidRPr="00755CB5">
        <w:rPr>
          <w:rFonts w:ascii="Avenir Next LT Pro" w:hAnsi="Avenir Next LT Pro"/>
          <w:bCs/>
          <w:sz w:val="20"/>
          <w:szCs w:val="20"/>
          <w:lang w:val="fr"/>
        </w:rPr>
        <w:lastRenderedPageBreak/>
        <w:t>4.1</w:t>
      </w:r>
      <w:r w:rsidRPr="00755CB5">
        <w:rPr>
          <w:rFonts w:ascii="Avenir Next LT Pro" w:eastAsia="Times New Roman" w:hAnsi="Avenir Next LT Pro"/>
          <w:i/>
          <w:color w:val="FF0000"/>
          <w:sz w:val="20"/>
          <w:szCs w:val="20"/>
          <w:lang w:val="fr-FR"/>
        </w:rPr>
        <w:tab/>
      </w:r>
      <w:bookmarkStart w:id="0" w:name="_Hlk61963513"/>
      <w:r w:rsidRPr="00755CB5">
        <w:rPr>
          <w:rFonts w:ascii="Avenir Next LT Pro" w:hAnsi="Avenir Next LT Pro"/>
          <w:sz w:val="20"/>
          <w:szCs w:val="20"/>
          <w:lang w:val="fr"/>
        </w:rPr>
        <w:t>L’épreuve est ouverte à tous les</w:t>
      </w:r>
      <w:r w:rsidRPr="00755CB5">
        <w:rPr>
          <w:rFonts w:ascii="Avenir Next LT Pro" w:hAnsi="Avenir Next LT Pro"/>
          <w:color w:val="000000"/>
          <w:sz w:val="20"/>
          <w:szCs w:val="20"/>
          <w:lang w:val="fr"/>
        </w:rPr>
        <w:t xml:space="preserve"> bateaux </w:t>
      </w:r>
      <w:r w:rsidRPr="00755CB5">
        <w:rPr>
          <w:rFonts w:ascii="Avenir Next LT Pro" w:hAnsi="Avenir Next LT Pro"/>
          <w:iCs/>
          <w:sz w:val="20"/>
          <w:szCs w:val="20"/>
          <w:lang w:val="fr"/>
        </w:rPr>
        <w:t>des</w:t>
      </w:r>
      <w:r w:rsidRPr="00755CB5">
        <w:rPr>
          <w:rFonts w:ascii="Avenir Next LT Pro" w:hAnsi="Avenir Next LT Pro"/>
          <w:i/>
          <w:sz w:val="20"/>
          <w:szCs w:val="20"/>
          <w:lang w:val="fr"/>
        </w:rPr>
        <w:t xml:space="preserve"> </w:t>
      </w:r>
      <w:r w:rsidRPr="00755CB5">
        <w:rPr>
          <w:rFonts w:ascii="Avenir Next LT Pro" w:hAnsi="Avenir Next LT Pro"/>
          <w:sz w:val="20"/>
          <w:szCs w:val="20"/>
          <w:lang w:val="fr"/>
        </w:rPr>
        <w:t>classe</w:t>
      </w:r>
      <w:r w:rsidRPr="00755CB5">
        <w:rPr>
          <w:rFonts w:ascii="Avenir Next LT Pro" w:hAnsi="Avenir Next LT Pro"/>
          <w:color w:val="000000"/>
          <w:sz w:val="20"/>
          <w:szCs w:val="20"/>
          <w:lang w:val="fr"/>
        </w:rPr>
        <w:t xml:space="preserve">s </w:t>
      </w:r>
      <w:bookmarkEnd w:id="0"/>
      <w:r w:rsidR="00323090" w:rsidRPr="00755CB5">
        <w:rPr>
          <w:rFonts w:ascii="Avenir Next LT Pro" w:hAnsi="Avenir Next LT Pro"/>
          <w:color w:val="000000"/>
          <w:sz w:val="20"/>
          <w:szCs w:val="20"/>
          <w:lang w:val="fr"/>
        </w:rPr>
        <w:t>Optimist</w:t>
      </w:r>
      <w:r w:rsidR="00AB0ADC">
        <w:rPr>
          <w:rFonts w:ascii="Avenir Next LT Pro" w:hAnsi="Avenir Next LT Pro"/>
          <w:color w:val="000000"/>
          <w:sz w:val="20"/>
          <w:szCs w:val="20"/>
          <w:lang w:val="fr"/>
        </w:rPr>
        <w:t xml:space="preserve"> minimes et benjamins</w:t>
      </w:r>
      <w:r w:rsidR="00323090" w:rsidRPr="00755CB5">
        <w:rPr>
          <w:rFonts w:ascii="Avenir Next LT Pro" w:hAnsi="Avenir Next LT Pro"/>
          <w:color w:val="000000"/>
          <w:sz w:val="20"/>
          <w:szCs w:val="20"/>
          <w:lang w:val="fr"/>
        </w:rPr>
        <w:t xml:space="preserve"> (OPTI), Open Skiff MYLAR (OBIC), RS FEVA (RSFD).</w:t>
      </w:r>
    </w:p>
    <w:p w14:paraId="69EDE805" w14:textId="77777777" w:rsidR="00D30721" w:rsidRPr="00755CB5" w:rsidRDefault="00D30721" w:rsidP="00D30721">
      <w:pPr>
        <w:widowControl/>
        <w:tabs>
          <w:tab w:val="left" w:pos="709"/>
        </w:tabs>
        <w:jc w:val="both"/>
        <w:rPr>
          <w:rFonts w:ascii="Avenir Next LT Pro" w:hAnsi="Avenir Next LT Pro"/>
          <w:bCs/>
          <w:sz w:val="20"/>
          <w:szCs w:val="20"/>
          <w:lang w:val="fr-FR"/>
        </w:rPr>
      </w:pPr>
      <w:r w:rsidRPr="00755CB5">
        <w:rPr>
          <w:rFonts w:ascii="Avenir Next LT Pro" w:hAnsi="Avenir Next LT Pro"/>
          <w:bCs/>
          <w:sz w:val="20"/>
          <w:szCs w:val="20"/>
          <w:lang w:val="fr"/>
        </w:rPr>
        <w:t>4.2</w:t>
      </w:r>
      <w:r w:rsidRPr="00755CB5">
        <w:rPr>
          <w:rFonts w:ascii="Avenir Next LT Pro" w:eastAsia="Times New Roman" w:hAnsi="Avenir Next LT Pro"/>
          <w:bCs/>
          <w:i/>
          <w:color w:val="FF0000"/>
          <w:sz w:val="20"/>
          <w:szCs w:val="20"/>
          <w:lang w:val="fr-FR"/>
        </w:rPr>
        <w:tab/>
      </w:r>
      <w:r w:rsidRPr="00755CB5">
        <w:rPr>
          <w:rFonts w:ascii="Avenir Next LT Pro" w:hAnsi="Avenir Next LT Pro"/>
          <w:bCs/>
          <w:sz w:val="20"/>
          <w:szCs w:val="20"/>
          <w:lang w:val="fr-FR"/>
        </w:rPr>
        <w:t>Documents exigibles à l’inscription :</w:t>
      </w:r>
    </w:p>
    <w:p w14:paraId="66EAF74F" w14:textId="7E926670" w:rsidR="00D30721" w:rsidRPr="00755CB5" w:rsidRDefault="00D30721" w:rsidP="00D30721">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venir Next LT Pro" w:hAnsi="Avenir Next LT Pro" w:cs="Arial"/>
          <w:bCs/>
          <w:i/>
          <w:color w:val="FF0000"/>
          <w:sz w:val="20"/>
          <w:szCs w:val="20"/>
          <w:lang w:eastAsia="zh-CN" w:bidi="hi-IN"/>
        </w:rPr>
      </w:pPr>
      <w:r w:rsidRPr="00755CB5">
        <w:rPr>
          <w:rFonts w:ascii="Avenir Next LT Pro" w:eastAsia="Arial" w:hAnsi="Avenir Next LT Pro" w:cs="Arial"/>
          <w:bCs/>
          <w:sz w:val="20"/>
          <w:szCs w:val="20"/>
          <w:lang w:val="fr" w:eastAsia="zh-CN" w:bidi="hi-IN"/>
        </w:rPr>
        <w:t>4.2.1</w:t>
      </w:r>
      <w:r w:rsidRPr="00755CB5">
        <w:rPr>
          <w:rFonts w:ascii="Avenir Next LT Pro" w:hAnsi="Avenir Next LT Pro" w:cs="Arial"/>
          <w:bCs/>
          <w:i/>
          <w:color w:val="FF0000"/>
          <w:sz w:val="20"/>
          <w:szCs w:val="20"/>
          <w:lang w:eastAsia="zh-CN" w:bidi="hi-IN"/>
        </w:rPr>
        <w:tab/>
      </w:r>
    </w:p>
    <w:p w14:paraId="2EAE4C2F" w14:textId="77777777" w:rsidR="00D30721" w:rsidRPr="00755CB5" w:rsidRDefault="00D30721" w:rsidP="00D30721">
      <w:pPr>
        <w:widowControl/>
        <w:numPr>
          <w:ilvl w:val="0"/>
          <w:numId w:val="4"/>
        </w:numPr>
        <w:shd w:val="clear" w:color="auto" w:fill="FFFFFF"/>
        <w:suppressAutoHyphens w:val="0"/>
        <w:ind w:left="709" w:hanging="283"/>
        <w:rPr>
          <w:rFonts w:ascii="Avenir Next LT Pro" w:eastAsia="Times New Roman" w:hAnsi="Avenir Next LT Pro" w:cs="Times New Roman"/>
          <w:lang w:val="fr-FR" w:eastAsia="fr-FR" w:bidi="ar-SA"/>
        </w:rPr>
      </w:pPr>
      <w:r w:rsidRPr="00755CB5">
        <w:rPr>
          <w:rFonts w:ascii="Avenir Next LT Pro" w:eastAsia="Times New Roman" w:hAnsi="Avenir Next LT Pro"/>
          <w:sz w:val="20"/>
          <w:szCs w:val="20"/>
          <w:lang w:val="fr-FR" w:eastAsia="fr-FR" w:bidi="ar-SA"/>
        </w:rPr>
        <w:t>Pour chaque concurrent </w:t>
      </w:r>
      <w:r w:rsidRPr="00755CB5">
        <w:rPr>
          <w:rFonts w:ascii="Avenir Next LT Pro" w:eastAsia="Times New Roman" w:hAnsi="Avenir Next LT Pro"/>
          <w:sz w:val="20"/>
          <w:szCs w:val="20"/>
          <w:u w:val="single"/>
          <w:lang w:val="fr-FR" w:eastAsia="fr-FR" w:bidi="ar-SA"/>
        </w:rPr>
        <w:t>majeur</w:t>
      </w:r>
      <w:r w:rsidRPr="00755CB5">
        <w:rPr>
          <w:rFonts w:ascii="Avenir Next LT Pro" w:eastAsia="Times New Roman" w:hAnsi="Avenir Next LT Pro"/>
          <w:sz w:val="20"/>
          <w:szCs w:val="20"/>
          <w:lang w:val="fr-FR" w:eastAsia="fr-FR" w:bidi="ar-SA"/>
        </w:rPr>
        <w:t> en possession d’une Licence Club FFVoile, la licence Club FFVoile</w:t>
      </w:r>
      <w:r w:rsidRPr="00755CB5">
        <w:rPr>
          <w:rFonts w:ascii="Avenir Next LT Pro" w:eastAsia="Times New Roman" w:hAnsi="Avenir Next LT Pro" w:cs="Times New Roman"/>
          <w:lang w:val="fr-FR" w:eastAsia="fr-FR" w:bidi="ar-SA"/>
        </w:rPr>
        <w:t> </w:t>
      </w:r>
      <w:r w:rsidRPr="00755CB5">
        <w:rPr>
          <w:rFonts w:ascii="Avenir Next LT Pro" w:eastAsia="Times New Roman" w:hAnsi="Avenir Next LT Pro"/>
          <w:sz w:val="20"/>
          <w:szCs w:val="20"/>
          <w:lang w:val="fr-FR" w:eastAsia="fr-FR" w:bidi="ar-SA"/>
        </w:rPr>
        <w:t>mention “compétition” ou “pratiquant”  </w:t>
      </w:r>
    </w:p>
    <w:p w14:paraId="6FAD6E7A" w14:textId="77777777" w:rsidR="00D30721" w:rsidRPr="00755CB5" w:rsidRDefault="00D30721" w:rsidP="00D30721">
      <w:pPr>
        <w:widowControl/>
        <w:shd w:val="clear" w:color="auto" w:fill="FFFFFF"/>
        <w:tabs>
          <w:tab w:val="num" w:pos="709"/>
        </w:tabs>
        <w:suppressAutoHyphens w:val="0"/>
        <w:ind w:left="709" w:hanging="283"/>
        <w:rPr>
          <w:rFonts w:ascii="Avenir Next LT Pro" w:eastAsia="Times New Roman" w:hAnsi="Avenir Next LT Pro" w:cs="Times New Roman"/>
          <w:lang w:val="fr-FR" w:eastAsia="fr-FR" w:bidi="ar-SA"/>
        </w:rPr>
      </w:pPr>
      <w:r w:rsidRPr="00755CB5">
        <w:rPr>
          <w:rFonts w:ascii="Avenir Next LT Pro" w:eastAsia="Times New Roman" w:hAnsi="Avenir Next LT Pro"/>
          <w:sz w:val="20"/>
          <w:szCs w:val="20"/>
          <w:lang w:val="fr-FR" w:eastAsia="fr-FR" w:bidi="ar-SA"/>
        </w:rPr>
        <w:t>Pour chaque concurrent </w:t>
      </w:r>
      <w:r w:rsidRPr="00755CB5">
        <w:rPr>
          <w:rFonts w:ascii="Avenir Next LT Pro" w:eastAsia="Times New Roman" w:hAnsi="Avenir Next LT Pro"/>
          <w:sz w:val="20"/>
          <w:szCs w:val="20"/>
          <w:u w:val="single"/>
          <w:lang w:val="fr-FR" w:eastAsia="fr-FR" w:bidi="ar-SA"/>
        </w:rPr>
        <w:t>mineur</w:t>
      </w:r>
      <w:r w:rsidRPr="00755CB5">
        <w:rPr>
          <w:rFonts w:ascii="Avenir Next LT Pro" w:eastAsia="Times New Roman" w:hAnsi="Avenir Next LT Pro"/>
          <w:sz w:val="20"/>
          <w:szCs w:val="20"/>
          <w:lang w:val="fr-FR" w:eastAsia="fr-FR" w:bidi="ar-SA"/>
        </w:rPr>
        <w:t> en possession d’une Licence Club FFVoile :</w:t>
      </w:r>
    </w:p>
    <w:p w14:paraId="6B74427E" w14:textId="77777777" w:rsidR="00D30721" w:rsidRPr="00755CB5" w:rsidRDefault="00D30721" w:rsidP="00D30721">
      <w:pPr>
        <w:widowControl/>
        <w:numPr>
          <w:ilvl w:val="0"/>
          <w:numId w:val="5"/>
        </w:numPr>
        <w:shd w:val="clear" w:color="auto" w:fill="FFFFFF"/>
        <w:tabs>
          <w:tab w:val="clear" w:pos="1080"/>
          <w:tab w:val="num" w:pos="709"/>
          <w:tab w:val="left" w:pos="1134"/>
        </w:tabs>
        <w:suppressAutoHyphens w:val="0"/>
        <w:ind w:left="709" w:hanging="283"/>
        <w:rPr>
          <w:rFonts w:ascii="Avenir Next LT Pro" w:eastAsia="Times New Roman" w:hAnsi="Avenir Next LT Pro" w:cs="Calibri"/>
          <w:color w:val="000000"/>
          <w:sz w:val="22"/>
          <w:szCs w:val="22"/>
          <w:lang w:val="fr-FR" w:eastAsia="fr-FR" w:bidi="ar-SA"/>
        </w:rPr>
      </w:pPr>
      <w:r w:rsidRPr="00755CB5">
        <w:rPr>
          <w:rFonts w:ascii="Avenir Next LT Pro" w:eastAsia="Times New Roman" w:hAnsi="Avenir Next LT Pro"/>
          <w:sz w:val="20"/>
          <w:szCs w:val="20"/>
          <w:lang w:val="fr-FR" w:eastAsia="fr-FR" w:bidi="ar-SA"/>
        </w:rPr>
        <w:t xml:space="preserve">la licence Club FFVoile mention </w:t>
      </w:r>
      <w:r w:rsidRPr="00755CB5">
        <w:rPr>
          <w:rFonts w:ascii="Avenir Next LT Pro" w:eastAsia="Times New Roman" w:hAnsi="Avenir Next LT Pro"/>
          <w:color w:val="000000"/>
          <w:sz w:val="20"/>
          <w:szCs w:val="20"/>
          <w:lang w:val="fr-FR" w:eastAsia="fr-FR" w:bidi="ar-SA"/>
        </w:rPr>
        <w:t>« compétition » valide</w:t>
      </w:r>
    </w:p>
    <w:p w14:paraId="6627C57F" w14:textId="77777777" w:rsidR="00D30721" w:rsidRPr="00755CB5" w:rsidRDefault="00D30721" w:rsidP="00D30721">
      <w:pPr>
        <w:widowControl/>
        <w:shd w:val="clear" w:color="auto" w:fill="FFFFFF"/>
        <w:tabs>
          <w:tab w:val="num" w:pos="709"/>
          <w:tab w:val="left" w:pos="1134"/>
        </w:tabs>
        <w:suppressAutoHyphens w:val="0"/>
        <w:ind w:left="709" w:hanging="283"/>
        <w:rPr>
          <w:rFonts w:ascii="Avenir Next LT Pro" w:eastAsia="Times New Roman" w:hAnsi="Avenir Next LT Pro" w:cs="Calibri"/>
          <w:color w:val="000000"/>
          <w:sz w:val="22"/>
          <w:szCs w:val="22"/>
          <w:lang w:val="fr-FR" w:eastAsia="fr-FR" w:bidi="ar-SA"/>
        </w:rPr>
      </w:pPr>
      <w:r w:rsidRPr="00755CB5">
        <w:rPr>
          <w:rFonts w:ascii="Avenir Next LT Pro" w:eastAsia="Times New Roman" w:hAnsi="Avenir Next LT Pro"/>
          <w:color w:val="000000"/>
          <w:sz w:val="20"/>
          <w:szCs w:val="20"/>
          <w:lang w:val="fr-FR" w:eastAsia="fr-FR" w:bidi="ar-SA"/>
        </w:rPr>
        <w:t>ou </w:t>
      </w:r>
    </w:p>
    <w:p w14:paraId="1ED07E5E" w14:textId="77777777" w:rsidR="00D30721" w:rsidRPr="00755CB5" w:rsidRDefault="00D30721" w:rsidP="00D30721">
      <w:pPr>
        <w:widowControl/>
        <w:numPr>
          <w:ilvl w:val="0"/>
          <w:numId w:val="6"/>
        </w:numPr>
        <w:shd w:val="clear" w:color="auto" w:fill="FFFFFF"/>
        <w:tabs>
          <w:tab w:val="clear" w:pos="1080"/>
          <w:tab w:val="num" w:pos="709"/>
          <w:tab w:val="left" w:pos="1134"/>
        </w:tabs>
        <w:suppressAutoHyphens w:val="0"/>
        <w:ind w:left="709" w:hanging="283"/>
        <w:rPr>
          <w:rFonts w:ascii="Avenir Next LT Pro" w:eastAsia="Times New Roman" w:hAnsi="Avenir Next LT Pro" w:cs="Calibri"/>
          <w:color w:val="000000"/>
          <w:sz w:val="22"/>
          <w:szCs w:val="22"/>
          <w:lang w:val="fr-FR" w:eastAsia="fr-FR" w:bidi="ar-SA"/>
        </w:rPr>
      </w:pPr>
      <w:r w:rsidRPr="00755CB5">
        <w:rPr>
          <w:rFonts w:ascii="Avenir Next LT Pro" w:eastAsia="Times New Roman" w:hAnsi="Avenir Next LT Pro"/>
          <w:color w:val="000000"/>
          <w:sz w:val="20"/>
          <w:szCs w:val="20"/>
          <w:lang w:val="fr-FR" w:eastAsia="fr-FR" w:bidi="ar-SA"/>
        </w:rPr>
        <w:t>la licence Club FFVoile mention « adhésion » ou « pratiquant » accompagnée de l’attestation du renseignement d’un questionnaire relatif à l’état de santé du sportif mineur</w:t>
      </w:r>
    </w:p>
    <w:p w14:paraId="3F8C9ED6" w14:textId="77777777" w:rsidR="00D30721" w:rsidRPr="00755CB5" w:rsidRDefault="00D30721" w:rsidP="00D30721">
      <w:pPr>
        <w:widowControl/>
        <w:shd w:val="clear" w:color="auto" w:fill="FFFFFF"/>
        <w:tabs>
          <w:tab w:val="num" w:pos="709"/>
        </w:tabs>
        <w:suppressAutoHyphens w:val="0"/>
        <w:ind w:left="709" w:hanging="283"/>
        <w:rPr>
          <w:rFonts w:ascii="Avenir Next LT Pro" w:eastAsia="Times New Roman" w:hAnsi="Avenir Next LT Pro" w:cs="Times New Roman"/>
          <w:color w:val="000000"/>
          <w:lang w:val="fr-FR" w:eastAsia="fr-FR" w:bidi="ar-SA"/>
        </w:rPr>
      </w:pPr>
      <w:r w:rsidRPr="00755CB5">
        <w:rPr>
          <w:rFonts w:ascii="Avenir Next LT Pro" w:eastAsia="Times New Roman" w:hAnsi="Avenir Next LT Pro"/>
          <w:color w:val="000000"/>
          <w:sz w:val="16"/>
          <w:szCs w:val="16"/>
          <w:lang w:val="fr-FR" w:eastAsia="fr-FR" w:bidi="ar-SA"/>
        </w:rPr>
        <w:t> </w:t>
      </w:r>
    </w:p>
    <w:p w14:paraId="10B6448C" w14:textId="77777777" w:rsidR="00D30721" w:rsidRPr="00755CB5" w:rsidRDefault="00D30721" w:rsidP="00D30721">
      <w:pPr>
        <w:widowControl/>
        <w:shd w:val="clear" w:color="auto" w:fill="FFFFFF"/>
        <w:tabs>
          <w:tab w:val="num" w:pos="709"/>
        </w:tabs>
        <w:suppressAutoHyphens w:val="0"/>
        <w:ind w:left="709" w:hanging="283"/>
        <w:rPr>
          <w:rFonts w:ascii="Avenir Next LT Pro" w:eastAsia="Times New Roman" w:hAnsi="Avenir Next LT Pro" w:cs="Times New Roman"/>
          <w:color w:val="000000"/>
          <w:lang w:val="fr-FR" w:eastAsia="fr-FR" w:bidi="ar-SA"/>
        </w:rPr>
      </w:pPr>
      <w:r w:rsidRPr="00755CB5">
        <w:rPr>
          <w:rFonts w:ascii="Avenir Next LT Pro" w:eastAsia="Times New Roman" w:hAnsi="Avenir Next LT Pro"/>
          <w:color w:val="000000"/>
          <w:sz w:val="20"/>
          <w:szCs w:val="20"/>
          <w:lang w:val="fr-FR" w:eastAsia="fr-FR" w:bidi="ar-SA"/>
        </w:rPr>
        <w:t>b. Pour chaque concurrent n’étant pas en possession d’une Licence Club FFVoile, qu’il soit étranger ou de nationalité française résidant à l’étranger :</w:t>
      </w:r>
    </w:p>
    <w:p w14:paraId="3B70694E" w14:textId="77777777" w:rsidR="00D30721" w:rsidRPr="00755CB5" w:rsidRDefault="00D30721" w:rsidP="00D30721">
      <w:pPr>
        <w:widowControl/>
        <w:shd w:val="clear" w:color="auto" w:fill="FFFFFF"/>
        <w:tabs>
          <w:tab w:val="num" w:pos="709"/>
        </w:tabs>
        <w:suppressAutoHyphens w:val="0"/>
        <w:ind w:left="709" w:hanging="283"/>
        <w:jc w:val="both"/>
        <w:rPr>
          <w:rFonts w:ascii="Avenir Next LT Pro" w:eastAsia="Times New Roman" w:hAnsi="Avenir Next LT Pro" w:cs="Times New Roman"/>
          <w:color w:val="000000"/>
          <w:lang w:val="fr-FR" w:eastAsia="fr-FR" w:bidi="ar-SA"/>
        </w:rPr>
      </w:pPr>
      <w:r w:rsidRPr="00755CB5">
        <w:rPr>
          <w:rFonts w:ascii="Avenir Next LT Pro" w:eastAsia="Times New Roman" w:hAnsi="Avenir Next LT Pro"/>
          <w:color w:val="000000"/>
          <w:sz w:val="20"/>
          <w:szCs w:val="20"/>
          <w:lang w:val="fr-FR" w:eastAsia="fr-FR" w:bidi="ar-SA"/>
        </w:rPr>
        <w:t>- un justificatif d’appartenance à une Autorité Nationale membre de World Sailing</w:t>
      </w:r>
    </w:p>
    <w:p w14:paraId="6284A2E3" w14:textId="77777777" w:rsidR="00D30721" w:rsidRPr="00755CB5" w:rsidRDefault="00D30721" w:rsidP="00D30721">
      <w:pPr>
        <w:widowControl/>
        <w:shd w:val="clear" w:color="auto" w:fill="FFFFFF"/>
        <w:tabs>
          <w:tab w:val="num" w:pos="709"/>
        </w:tabs>
        <w:suppressAutoHyphens w:val="0"/>
        <w:ind w:left="709" w:hanging="283"/>
        <w:jc w:val="both"/>
        <w:rPr>
          <w:rFonts w:ascii="Avenir Next LT Pro" w:eastAsia="Times New Roman" w:hAnsi="Avenir Next LT Pro" w:cs="Times New Roman"/>
          <w:color w:val="000000"/>
          <w:lang w:val="fr-FR" w:eastAsia="fr-FR" w:bidi="ar-SA"/>
        </w:rPr>
      </w:pPr>
      <w:r w:rsidRPr="00755CB5">
        <w:rPr>
          <w:rFonts w:ascii="Avenir Next LT Pro" w:eastAsia="Times New Roman" w:hAnsi="Avenir Next LT Pro"/>
          <w:color w:val="000000"/>
          <w:sz w:val="20"/>
          <w:szCs w:val="20"/>
          <w:lang w:val="fr-FR" w:eastAsia="fr-FR" w:bidi="ar-SA"/>
        </w:rPr>
        <w:t>- un justificatif d’assurance valide en responsabilité civile avec une couverture minimale de deux millions d’Euros</w:t>
      </w:r>
    </w:p>
    <w:p w14:paraId="42BEB3BF" w14:textId="77777777" w:rsidR="00B62A1B" w:rsidRPr="00755CB5" w:rsidRDefault="00D30721" w:rsidP="00D30721">
      <w:pPr>
        <w:widowControl/>
        <w:shd w:val="clear" w:color="auto" w:fill="FFFFFF"/>
        <w:suppressAutoHyphens w:val="0"/>
        <w:ind w:left="709" w:hanging="283"/>
        <w:jc w:val="both"/>
        <w:rPr>
          <w:rFonts w:ascii="Avenir Next LT Pro" w:eastAsia="Times New Roman" w:hAnsi="Avenir Next LT Pro"/>
          <w:color w:val="000000"/>
          <w:sz w:val="20"/>
          <w:szCs w:val="20"/>
          <w:lang w:val="fr-FR" w:eastAsia="fr-FR" w:bidi="ar-SA"/>
        </w:rPr>
      </w:pPr>
      <w:r w:rsidRPr="00755CB5">
        <w:rPr>
          <w:rFonts w:ascii="Avenir Next LT Pro" w:eastAsia="Times New Roman" w:hAnsi="Avenir Next LT Pro"/>
          <w:color w:val="000000"/>
          <w:sz w:val="20"/>
          <w:szCs w:val="20"/>
          <w:lang w:val="fr-FR" w:eastAsia="fr-FR" w:bidi="ar-SA"/>
        </w:rPr>
        <w:t>- pour les mineurs, l’attestation du renseignement d’un questionnaire relatif à l’état de santé du sportif mineur</w:t>
      </w:r>
      <w:r w:rsidR="00B62A1B" w:rsidRPr="00755CB5">
        <w:rPr>
          <w:rFonts w:ascii="Avenir Next LT Pro" w:eastAsia="Times New Roman" w:hAnsi="Avenir Next LT Pro"/>
          <w:color w:val="000000"/>
          <w:sz w:val="20"/>
          <w:szCs w:val="20"/>
          <w:lang w:val="fr-FR" w:eastAsia="fr-FR" w:bidi="ar-SA"/>
        </w:rPr>
        <w:t>.</w:t>
      </w:r>
    </w:p>
    <w:p w14:paraId="4E99BEDD" w14:textId="77777777" w:rsidR="00D30721" w:rsidRPr="00755CB5" w:rsidRDefault="00D30721" w:rsidP="00D30721">
      <w:pPr>
        <w:tabs>
          <w:tab w:val="left" w:pos="1384"/>
        </w:tabs>
        <w:ind w:left="709"/>
        <w:jc w:val="both"/>
        <w:rPr>
          <w:rFonts w:ascii="Avenir Next LT Pro" w:hAnsi="Avenir Next LT Pro"/>
          <w:bCs/>
          <w:sz w:val="16"/>
          <w:szCs w:val="16"/>
          <w:lang w:val="fr"/>
        </w:rPr>
      </w:pPr>
    </w:p>
    <w:p w14:paraId="5EC99CAB" w14:textId="7BC6A563" w:rsidR="002D1C86" w:rsidRPr="002D1C86" w:rsidRDefault="00D30721" w:rsidP="00D277C4">
      <w:pPr>
        <w:ind w:left="709" w:hanging="709"/>
        <w:rPr>
          <w:rFonts w:ascii="Avenir Next LT Pro" w:hAnsi="Avenir Next LT Pro"/>
          <w:bCs/>
          <w:color w:val="000000"/>
          <w:sz w:val="20"/>
          <w:szCs w:val="20"/>
          <w:lang w:val="fr"/>
        </w:rPr>
      </w:pPr>
      <w:r w:rsidRPr="00755CB5">
        <w:rPr>
          <w:rFonts w:ascii="Avenir Next LT Pro" w:hAnsi="Avenir Next LT Pro"/>
          <w:bCs/>
          <w:sz w:val="20"/>
          <w:szCs w:val="20"/>
          <w:lang w:val="fr"/>
        </w:rPr>
        <w:t>4.3</w:t>
      </w:r>
      <w:r w:rsidRPr="00755CB5">
        <w:rPr>
          <w:rFonts w:ascii="Avenir Next LT Pro" w:hAnsi="Avenir Next LT Pro"/>
          <w:bCs/>
          <w:i/>
          <w:color w:val="FF0000"/>
          <w:sz w:val="20"/>
          <w:szCs w:val="20"/>
          <w:lang w:val="fr"/>
        </w:rPr>
        <w:tab/>
      </w:r>
      <w:r w:rsidRPr="00755CB5">
        <w:rPr>
          <w:rFonts w:ascii="Avenir Next LT Pro" w:hAnsi="Avenir Next LT Pro"/>
          <w:bCs/>
          <w:color w:val="000000"/>
          <w:sz w:val="20"/>
          <w:szCs w:val="20"/>
          <w:lang w:val="fr"/>
        </w:rPr>
        <w:t xml:space="preserve">Les bateaux admissibles peuvent s’inscrire </w:t>
      </w:r>
      <w:r w:rsidR="002D1C86">
        <w:rPr>
          <w:rFonts w:ascii="Avenir Next LT Pro" w:hAnsi="Avenir Next LT Pro"/>
          <w:bCs/>
          <w:color w:val="000000"/>
          <w:sz w:val="20"/>
          <w:szCs w:val="20"/>
          <w:lang w:val="fr"/>
        </w:rPr>
        <w:t xml:space="preserve">et s’acquitter des droits d’inscription par Carte Bancaire </w:t>
      </w:r>
      <w:r w:rsidRPr="00755CB5">
        <w:rPr>
          <w:rFonts w:ascii="Avenir Next LT Pro" w:hAnsi="Avenir Next LT Pro"/>
          <w:bCs/>
          <w:color w:val="000000"/>
          <w:sz w:val="20"/>
          <w:szCs w:val="20"/>
          <w:lang w:val="fr"/>
        </w:rPr>
        <w:t>en</w:t>
      </w:r>
      <w:r w:rsidR="002D1C86">
        <w:rPr>
          <w:rFonts w:ascii="Avenir Next LT Pro" w:hAnsi="Avenir Next LT Pro"/>
          <w:bCs/>
          <w:color w:val="000000"/>
          <w:sz w:val="20"/>
          <w:szCs w:val="20"/>
          <w:lang w:val="fr"/>
        </w:rPr>
        <w:t xml:space="preserve"> ligne </w:t>
      </w:r>
      <w:r w:rsidR="00D277C4">
        <w:rPr>
          <w:rFonts w:ascii="Avenir Next LT Pro" w:hAnsi="Avenir Next LT Pro"/>
          <w:bCs/>
          <w:color w:val="000000"/>
          <w:sz w:val="20"/>
          <w:szCs w:val="20"/>
          <w:lang w:val="fr"/>
        </w:rPr>
        <w:t xml:space="preserve">jusqu’au 25/03/2023 23h59 </w:t>
      </w:r>
      <w:r w:rsidR="002D1C86">
        <w:rPr>
          <w:rFonts w:ascii="Avenir Next LT Pro" w:hAnsi="Avenir Next LT Pro"/>
          <w:bCs/>
          <w:color w:val="000000"/>
          <w:sz w:val="20"/>
          <w:szCs w:val="20"/>
          <w:lang w:val="fr"/>
        </w:rPr>
        <w:t xml:space="preserve">à l’adresse : </w:t>
      </w:r>
      <w:hyperlink r:id="rId9" w:history="1">
        <w:r w:rsidR="002D1C86" w:rsidRPr="002D1C86">
          <w:rPr>
            <w:rFonts w:ascii="Avenir Next LT Pro" w:hAnsi="Avenir Next LT Pro"/>
            <w:bCs/>
            <w:color w:val="000000"/>
            <w:sz w:val="20"/>
            <w:szCs w:val="20"/>
            <w:lang w:val="fr"/>
          </w:rPr>
          <w:t>https://www.labasenautique.fr/about-4</w:t>
        </w:r>
      </w:hyperlink>
    </w:p>
    <w:p w14:paraId="50DDC664" w14:textId="77777777" w:rsidR="00D30721" w:rsidRPr="00755CB5" w:rsidRDefault="00D30721" w:rsidP="00D30721">
      <w:pPr>
        <w:widowControl/>
        <w:tabs>
          <w:tab w:val="left" w:pos="709"/>
        </w:tabs>
        <w:ind w:left="708" w:hanging="708"/>
        <w:jc w:val="both"/>
        <w:rPr>
          <w:rFonts w:ascii="Avenir Next LT Pro" w:eastAsia="Times New Roman" w:hAnsi="Avenir Next LT Pro"/>
          <w:bCs/>
          <w:sz w:val="20"/>
          <w:szCs w:val="20"/>
          <w:highlight w:val="white"/>
          <w:lang w:val="fr-FR"/>
        </w:rPr>
      </w:pPr>
      <w:r w:rsidRPr="00755CB5">
        <w:rPr>
          <w:rFonts w:ascii="Avenir Next LT Pro" w:hAnsi="Avenir Next LT Pro"/>
          <w:bCs/>
          <w:sz w:val="20"/>
          <w:szCs w:val="20"/>
          <w:lang w:val="fr"/>
        </w:rPr>
        <w:t>4.5</w:t>
      </w:r>
      <w:r w:rsidRPr="00755CB5">
        <w:rPr>
          <w:rFonts w:ascii="Avenir Next LT Pro" w:eastAsia="Times New Roman" w:hAnsi="Avenir Next LT Pro"/>
          <w:bCs/>
          <w:sz w:val="20"/>
          <w:szCs w:val="20"/>
          <w:lang w:val="fr-FR"/>
        </w:rPr>
        <w:tab/>
      </w:r>
      <w:r w:rsidRPr="00755CB5">
        <w:rPr>
          <w:rFonts w:ascii="Avenir Next LT Pro" w:hAnsi="Avenir Next LT Pro"/>
          <w:bCs/>
          <w:sz w:val="20"/>
          <w:szCs w:val="20"/>
          <w:highlight w:val="white"/>
          <w:lang w:val="fr"/>
        </w:rPr>
        <w:t>Pour être considéré comme inscrit à l’épreuve, un bateau doit s’acquitter de toutes les exigences d’inscription et payer tous les droits.</w:t>
      </w:r>
    </w:p>
    <w:p w14:paraId="6710D566" w14:textId="267A947B" w:rsidR="00D30721" w:rsidRPr="00755CB5" w:rsidRDefault="00D30721" w:rsidP="00D30721">
      <w:pPr>
        <w:ind w:left="708" w:hanging="708"/>
        <w:jc w:val="both"/>
        <w:rPr>
          <w:rFonts w:ascii="Avenir Next LT Pro" w:hAnsi="Avenir Next LT Pro"/>
          <w:i/>
          <w:color w:val="FF0000"/>
          <w:sz w:val="20"/>
          <w:szCs w:val="20"/>
          <w:lang w:val="fr"/>
        </w:rPr>
      </w:pPr>
      <w:r w:rsidRPr="00755CB5">
        <w:rPr>
          <w:rFonts w:ascii="Avenir Next LT Pro" w:hAnsi="Avenir Next LT Pro"/>
          <w:bCs/>
          <w:sz w:val="20"/>
          <w:szCs w:val="20"/>
          <w:lang w:val="fr"/>
        </w:rPr>
        <w:t>4.6</w:t>
      </w:r>
      <w:r w:rsidRPr="00755CB5">
        <w:rPr>
          <w:rFonts w:ascii="Avenir Next LT Pro" w:eastAsia="Times New Roman" w:hAnsi="Avenir Next LT Pro"/>
          <w:b/>
          <w:sz w:val="20"/>
          <w:szCs w:val="20"/>
          <w:lang w:val="fr-FR"/>
        </w:rPr>
        <w:tab/>
      </w:r>
      <w:r w:rsidR="00D277C4" w:rsidRPr="002D1C86">
        <w:rPr>
          <w:rFonts w:ascii="Avenir Next LT Pro" w:hAnsi="Avenir Next LT Pro"/>
          <w:bCs/>
          <w:color w:val="000000"/>
          <w:sz w:val="20"/>
          <w:szCs w:val="20"/>
          <w:lang w:val="fr"/>
        </w:rPr>
        <w:t xml:space="preserve">Une inscription </w:t>
      </w:r>
      <w:r w:rsidR="00D277C4">
        <w:rPr>
          <w:rFonts w:ascii="Avenir Next LT Pro" w:hAnsi="Avenir Next LT Pro"/>
          <w:bCs/>
          <w:color w:val="000000"/>
          <w:sz w:val="20"/>
          <w:szCs w:val="20"/>
          <w:lang w:val="fr"/>
        </w:rPr>
        <w:t xml:space="preserve">tardive </w:t>
      </w:r>
      <w:r w:rsidR="00D277C4" w:rsidRPr="002D1C86">
        <w:rPr>
          <w:rFonts w:ascii="Avenir Next LT Pro" w:hAnsi="Avenir Next LT Pro"/>
          <w:bCs/>
          <w:color w:val="000000"/>
          <w:sz w:val="20"/>
          <w:szCs w:val="20"/>
          <w:lang w:val="fr"/>
        </w:rPr>
        <w:t xml:space="preserve">le jour de la régate reste possible en réglant </w:t>
      </w:r>
      <w:r w:rsidR="00D277C4">
        <w:rPr>
          <w:rFonts w:ascii="Avenir Next LT Pro" w:hAnsi="Avenir Next LT Pro"/>
          <w:bCs/>
          <w:color w:val="000000"/>
          <w:sz w:val="20"/>
          <w:szCs w:val="20"/>
          <w:lang w:val="fr"/>
        </w:rPr>
        <w:t xml:space="preserve">les droits majorés </w:t>
      </w:r>
      <w:r w:rsidR="00D277C4" w:rsidRPr="002D1C86">
        <w:rPr>
          <w:rFonts w:ascii="Avenir Next LT Pro" w:hAnsi="Avenir Next LT Pro"/>
          <w:bCs/>
          <w:color w:val="000000"/>
          <w:sz w:val="20"/>
          <w:szCs w:val="20"/>
          <w:lang w:val="fr"/>
        </w:rPr>
        <w:t>par Carte Bancaire, espèces ou chèques.</w:t>
      </w:r>
    </w:p>
    <w:p w14:paraId="692A747C" w14:textId="77777777" w:rsidR="00D30721" w:rsidRPr="00755CB5" w:rsidRDefault="00D30721" w:rsidP="00D30721">
      <w:pPr>
        <w:jc w:val="both"/>
        <w:rPr>
          <w:rFonts w:ascii="Avenir Next LT Pro" w:hAnsi="Avenir Next LT Pro"/>
          <w:sz w:val="20"/>
          <w:szCs w:val="20"/>
          <w:lang w:val="fr"/>
        </w:rPr>
      </w:pPr>
    </w:p>
    <w:p w14:paraId="1CC3B714" w14:textId="77777777" w:rsidR="00D30721" w:rsidRPr="00755CB5" w:rsidRDefault="00D30721" w:rsidP="00D30721">
      <w:pPr>
        <w:jc w:val="both"/>
        <w:rPr>
          <w:rFonts w:ascii="Avenir Next LT Pro" w:eastAsia="Times New Roman" w:hAnsi="Avenir Next LT Pro"/>
          <w:b/>
          <w:color w:val="33CCCC"/>
          <w:sz w:val="22"/>
          <w:szCs w:val="22"/>
          <w:lang w:val="fr-FR"/>
        </w:rPr>
      </w:pPr>
      <w:r w:rsidRPr="00755CB5">
        <w:rPr>
          <w:rFonts w:ascii="Avenir Next LT Pro" w:hAnsi="Avenir Next LT Pro"/>
          <w:b/>
          <w:color w:val="33CCCC"/>
          <w:sz w:val="22"/>
          <w:szCs w:val="22"/>
          <w:lang w:val="fr"/>
        </w:rPr>
        <w:t>5</w:t>
      </w:r>
      <w:r w:rsidRPr="00755CB5">
        <w:rPr>
          <w:rFonts w:ascii="Avenir Next LT Pro" w:eastAsia="Times New Roman" w:hAnsi="Avenir Next LT Pro"/>
          <w:b/>
          <w:color w:val="33CCCC"/>
          <w:sz w:val="22"/>
          <w:szCs w:val="22"/>
          <w:lang w:val="fr-FR"/>
        </w:rPr>
        <w:tab/>
      </w:r>
      <w:r w:rsidRPr="00755CB5">
        <w:rPr>
          <w:rFonts w:ascii="Avenir Next LT Pro" w:hAnsi="Avenir Next LT Pro"/>
          <w:b/>
          <w:color w:val="33CCCC"/>
          <w:sz w:val="22"/>
          <w:szCs w:val="22"/>
          <w:lang w:val="fr"/>
        </w:rPr>
        <w:t>DROITS A PAYER</w:t>
      </w:r>
    </w:p>
    <w:p w14:paraId="1B5341AD" w14:textId="77777777" w:rsidR="00D30721" w:rsidRPr="00755CB5" w:rsidRDefault="00D30721" w:rsidP="00D30721">
      <w:pPr>
        <w:jc w:val="both"/>
        <w:rPr>
          <w:rFonts w:ascii="Avenir Next LT Pro" w:hAnsi="Avenir Next LT Pro"/>
          <w:sz w:val="20"/>
          <w:szCs w:val="20"/>
          <w:lang w:val="fr"/>
        </w:rPr>
      </w:pPr>
      <w:r w:rsidRPr="00755CB5">
        <w:rPr>
          <w:rFonts w:ascii="Avenir Next LT Pro" w:hAnsi="Avenir Next LT Pro"/>
          <w:bCs/>
          <w:sz w:val="20"/>
          <w:szCs w:val="20"/>
          <w:lang w:val="fr"/>
        </w:rPr>
        <w:t>5.1</w:t>
      </w:r>
      <w:r w:rsidRPr="00755CB5">
        <w:rPr>
          <w:rFonts w:ascii="Avenir Next LT Pro" w:eastAsia="Times New Roman" w:hAnsi="Avenir Next LT Pro"/>
          <w:i/>
          <w:color w:val="FF0000"/>
          <w:sz w:val="20"/>
          <w:szCs w:val="20"/>
          <w:lang w:val="fr-FR"/>
        </w:rPr>
        <w:tab/>
      </w:r>
      <w:r w:rsidRPr="00755CB5">
        <w:rPr>
          <w:rFonts w:ascii="Avenir Next LT Pro" w:hAnsi="Avenir Next LT Pro"/>
          <w:sz w:val="20"/>
          <w:szCs w:val="20"/>
          <w:lang w:val="fr"/>
        </w:rPr>
        <w:t>Les droits</w:t>
      </w:r>
      <w:r w:rsidRPr="00755CB5">
        <w:rPr>
          <w:rFonts w:ascii="Avenir Next LT Pro" w:hAnsi="Avenir Next LT Pro"/>
          <w:color w:val="0000FF"/>
          <w:sz w:val="20"/>
          <w:szCs w:val="20"/>
          <w:lang w:val="fr"/>
        </w:rPr>
        <w:t xml:space="preserve"> </w:t>
      </w:r>
      <w:r w:rsidRPr="00755CB5">
        <w:rPr>
          <w:rFonts w:ascii="Avenir Next LT Pro" w:hAnsi="Avenir Next LT Pro"/>
          <w:sz w:val="20"/>
          <w:szCs w:val="20"/>
          <w:lang w:val="fr"/>
        </w:rPr>
        <w:t>sont les suivants :</w:t>
      </w:r>
    </w:p>
    <w:p w14:paraId="640B414B" w14:textId="77777777" w:rsidR="00D30721" w:rsidRPr="00755CB5" w:rsidRDefault="00D30721" w:rsidP="00D30721">
      <w:pPr>
        <w:jc w:val="both"/>
        <w:rPr>
          <w:rFonts w:ascii="Avenir Next LT Pro" w:hAnsi="Avenir Next LT Pro"/>
          <w:sz w:val="20"/>
          <w:szCs w:val="20"/>
          <w:lang w:val="fr"/>
        </w:rPr>
      </w:pPr>
    </w:p>
    <w:tbl>
      <w:tblPr>
        <w:tblW w:w="9074" w:type="dxa"/>
        <w:jc w:val="center"/>
        <w:tblLayout w:type="fixed"/>
        <w:tblLook w:val="0000" w:firstRow="0" w:lastRow="0" w:firstColumn="0" w:lastColumn="0" w:noHBand="0" w:noVBand="0"/>
      </w:tblPr>
      <w:tblGrid>
        <w:gridCol w:w="2271"/>
        <w:gridCol w:w="3685"/>
        <w:gridCol w:w="3118"/>
      </w:tblGrid>
      <w:tr w:rsidR="00D30721" w:rsidRPr="00277E0D" w14:paraId="4E5A5B04" w14:textId="77777777" w:rsidTr="00F2573E">
        <w:trPr>
          <w:jc w:val="center"/>
        </w:trPr>
        <w:tc>
          <w:tcPr>
            <w:tcW w:w="2271" w:type="dxa"/>
            <w:tcBorders>
              <w:top w:val="single" w:sz="4" w:space="0" w:color="000000"/>
              <w:left w:val="single" w:sz="4" w:space="0" w:color="000000"/>
              <w:bottom w:val="single" w:sz="4" w:space="0" w:color="000000"/>
              <w:right w:val="single" w:sz="4" w:space="0" w:color="000000"/>
            </w:tcBorders>
          </w:tcPr>
          <w:p w14:paraId="1ED4C3F9" w14:textId="77777777" w:rsidR="00D30721" w:rsidRPr="00755CB5" w:rsidRDefault="00D30721" w:rsidP="00F2573E">
            <w:pPr>
              <w:spacing w:after="227"/>
              <w:jc w:val="center"/>
              <w:rPr>
                <w:rFonts w:ascii="Avenir Next LT Pro" w:eastAsia="Times New Roman" w:hAnsi="Avenir Next LT Pro"/>
                <w:b/>
                <w:bCs/>
                <w:sz w:val="20"/>
                <w:szCs w:val="20"/>
                <w:lang w:val="fr-FR"/>
              </w:rPr>
            </w:pPr>
            <w:r w:rsidRPr="00755CB5">
              <w:rPr>
                <w:rFonts w:ascii="Avenir Next LT Pro" w:hAnsi="Avenir Next LT Pro"/>
                <w:b/>
                <w:bCs/>
                <w:sz w:val="20"/>
                <w:szCs w:val="20"/>
                <w:lang w:val="fr"/>
              </w:rPr>
              <w:t>Classe</w:t>
            </w:r>
          </w:p>
        </w:tc>
        <w:tc>
          <w:tcPr>
            <w:tcW w:w="3685" w:type="dxa"/>
            <w:tcBorders>
              <w:top w:val="single" w:sz="4" w:space="0" w:color="000000"/>
              <w:left w:val="single" w:sz="4" w:space="0" w:color="000000"/>
              <w:bottom w:val="single" w:sz="4" w:space="0" w:color="000000"/>
              <w:right w:val="single" w:sz="4" w:space="0" w:color="000000"/>
            </w:tcBorders>
          </w:tcPr>
          <w:p w14:paraId="636EE63F" w14:textId="6D739581" w:rsidR="00D30721" w:rsidRPr="00D277C4" w:rsidRDefault="00D30721" w:rsidP="00D277C4">
            <w:pPr>
              <w:jc w:val="center"/>
              <w:rPr>
                <w:rFonts w:ascii="Avenir Next LT Pro" w:hAnsi="Avenir Next LT Pro"/>
                <w:b/>
                <w:bCs/>
                <w:sz w:val="20"/>
                <w:szCs w:val="20"/>
                <w:lang w:val="fr"/>
              </w:rPr>
            </w:pPr>
            <w:r w:rsidRPr="00755CB5">
              <w:rPr>
                <w:rFonts w:ascii="Avenir Next LT Pro" w:hAnsi="Avenir Next LT Pro"/>
                <w:b/>
                <w:bCs/>
                <w:sz w:val="20"/>
                <w:szCs w:val="20"/>
                <w:lang w:val="fr"/>
              </w:rPr>
              <w:t xml:space="preserve">Droits d’inscription jusqu’au </w:t>
            </w:r>
            <w:r w:rsidR="00D277C4" w:rsidRPr="00D277C4">
              <w:rPr>
                <w:rFonts w:ascii="Avenir Next LT Pro" w:hAnsi="Avenir Next LT Pro"/>
                <w:b/>
                <w:bCs/>
                <w:sz w:val="20"/>
                <w:szCs w:val="20"/>
                <w:lang w:val="fr"/>
              </w:rPr>
              <w:t>23/03/2023 inclus</w:t>
            </w:r>
          </w:p>
        </w:tc>
        <w:tc>
          <w:tcPr>
            <w:tcW w:w="3118" w:type="dxa"/>
            <w:tcBorders>
              <w:top w:val="single" w:sz="4" w:space="0" w:color="000000"/>
              <w:left w:val="single" w:sz="4" w:space="0" w:color="000000"/>
              <w:bottom w:val="single" w:sz="4" w:space="0" w:color="000000"/>
              <w:right w:val="single" w:sz="4" w:space="0" w:color="000000"/>
            </w:tcBorders>
          </w:tcPr>
          <w:p w14:paraId="3083E0F8" w14:textId="37A08CF4" w:rsidR="00D30721" w:rsidRPr="00755CB5" w:rsidRDefault="00D30721" w:rsidP="00D277C4">
            <w:pPr>
              <w:spacing w:after="227"/>
              <w:jc w:val="center"/>
              <w:rPr>
                <w:rFonts w:ascii="Avenir Next LT Pro" w:eastAsia="Times New Roman" w:hAnsi="Avenir Next LT Pro"/>
                <w:b/>
                <w:bCs/>
                <w:sz w:val="20"/>
                <w:szCs w:val="20"/>
                <w:lang w:val="fr-FR"/>
              </w:rPr>
            </w:pPr>
            <w:r w:rsidRPr="00755CB5">
              <w:rPr>
                <w:rFonts w:ascii="Avenir Next LT Pro" w:hAnsi="Avenir Next LT Pro"/>
                <w:b/>
                <w:bCs/>
                <w:sz w:val="20"/>
                <w:szCs w:val="20"/>
                <w:lang w:val="fr"/>
              </w:rPr>
              <w:t>Droits</w:t>
            </w:r>
            <w:r w:rsidR="00D277C4">
              <w:rPr>
                <w:rFonts w:ascii="Avenir Next LT Pro" w:hAnsi="Avenir Next LT Pro"/>
                <w:b/>
                <w:bCs/>
                <w:sz w:val="20"/>
                <w:szCs w:val="20"/>
                <w:lang w:val="fr"/>
              </w:rPr>
              <w:t xml:space="preserve"> d’inscription</w:t>
            </w:r>
            <w:r w:rsidRPr="00755CB5">
              <w:rPr>
                <w:rFonts w:ascii="Avenir Next LT Pro" w:hAnsi="Avenir Next LT Pro"/>
                <w:b/>
                <w:bCs/>
                <w:sz w:val="20"/>
                <w:szCs w:val="20"/>
                <w:lang w:val="fr"/>
              </w:rPr>
              <w:t xml:space="preserve"> </w:t>
            </w:r>
            <w:r w:rsidR="00D277C4">
              <w:rPr>
                <w:rFonts w:ascii="Avenir Next LT Pro" w:hAnsi="Avenir Next LT Pro"/>
                <w:b/>
                <w:bCs/>
                <w:sz w:val="20"/>
                <w:szCs w:val="20"/>
                <w:lang w:val="fr"/>
              </w:rPr>
              <w:t>à partir du 24/03/2023</w:t>
            </w:r>
          </w:p>
        </w:tc>
      </w:tr>
      <w:tr w:rsidR="00D30721" w:rsidRPr="00755CB5" w14:paraId="3EF6B0A6" w14:textId="77777777" w:rsidTr="00F2573E">
        <w:trPr>
          <w:jc w:val="center"/>
        </w:trPr>
        <w:tc>
          <w:tcPr>
            <w:tcW w:w="2271" w:type="dxa"/>
            <w:tcBorders>
              <w:top w:val="single" w:sz="4" w:space="0" w:color="000000"/>
              <w:left w:val="single" w:sz="4" w:space="0" w:color="000000"/>
              <w:bottom w:val="single" w:sz="4" w:space="0" w:color="000000"/>
              <w:right w:val="single" w:sz="4" w:space="0" w:color="000000"/>
            </w:tcBorders>
          </w:tcPr>
          <w:p w14:paraId="7B6288E2" w14:textId="60C9073E" w:rsidR="00D30721" w:rsidRPr="00694D6D" w:rsidRDefault="00F2573E" w:rsidP="00F2573E">
            <w:pPr>
              <w:spacing w:after="227"/>
              <w:jc w:val="center"/>
              <w:rPr>
                <w:rFonts w:ascii="Avenir Next LT Pro" w:eastAsia="Times New Roman" w:hAnsi="Avenir Next LT Pro"/>
                <w:b/>
                <w:bCs/>
                <w:iCs/>
                <w:color w:val="008080"/>
                <w:sz w:val="20"/>
                <w:szCs w:val="20"/>
                <w:lang w:val="fr-FR"/>
              </w:rPr>
            </w:pPr>
            <w:r w:rsidRPr="00694D6D">
              <w:rPr>
                <w:rFonts w:ascii="Avenir Next LT Pro" w:eastAsia="Times New Roman" w:hAnsi="Avenir Next LT Pro"/>
                <w:b/>
                <w:bCs/>
                <w:iCs/>
                <w:color w:val="008080"/>
                <w:sz w:val="20"/>
                <w:szCs w:val="20"/>
                <w:lang w:val="fr-FR"/>
              </w:rPr>
              <w:t>Toutes les classes</w:t>
            </w:r>
          </w:p>
        </w:tc>
        <w:tc>
          <w:tcPr>
            <w:tcW w:w="3685" w:type="dxa"/>
            <w:tcBorders>
              <w:top w:val="single" w:sz="4" w:space="0" w:color="000000"/>
              <w:left w:val="single" w:sz="4" w:space="0" w:color="000000"/>
              <w:bottom w:val="single" w:sz="4" w:space="0" w:color="000000"/>
              <w:right w:val="single" w:sz="4" w:space="0" w:color="000000"/>
            </w:tcBorders>
          </w:tcPr>
          <w:p w14:paraId="0E2A3D8A" w14:textId="2834D548" w:rsidR="00D30721" w:rsidRPr="00694D6D" w:rsidRDefault="00F2573E" w:rsidP="00F2573E">
            <w:pPr>
              <w:spacing w:after="227"/>
              <w:jc w:val="center"/>
              <w:rPr>
                <w:rFonts w:ascii="Avenir Next LT Pro" w:eastAsia="Times New Roman" w:hAnsi="Avenir Next LT Pro"/>
                <w:b/>
                <w:bCs/>
                <w:i/>
                <w:color w:val="008080"/>
                <w:sz w:val="20"/>
                <w:szCs w:val="20"/>
                <w:lang w:val="fr-FR"/>
              </w:rPr>
            </w:pPr>
            <w:r w:rsidRPr="00694D6D">
              <w:rPr>
                <w:rFonts w:ascii="Avenir Next LT Pro" w:hAnsi="Avenir Next LT Pro"/>
                <w:b/>
                <w:bCs/>
                <w:color w:val="008080"/>
                <w:sz w:val="20"/>
                <w:szCs w:val="20"/>
              </w:rPr>
              <w:t>14 € par coureur</w:t>
            </w:r>
          </w:p>
        </w:tc>
        <w:tc>
          <w:tcPr>
            <w:tcW w:w="3118" w:type="dxa"/>
            <w:tcBorders>
              <w:top w:val="single" w:sz="4" w:space="0" w:color="000000"/>
              <w:left w:val="single" w:sz="4" w:space="0" w:color="000000"/>
              <w:bottom w:val="single" w:sz="4" w:space="0" w:color="000000"/>
              <w:right w:val="single" w:sz="4" w:space="0" w:color="000000"/>
            </w:tcBorders>
          </w:tcPr>
          <w:p w14:paraId="05879F4B" w14:textId="614E299F" w:rsidR="00D30721" w:rsidRPr="00694D6D" w:rsidRDefault="00F2573E" w:rsidP="00F2573E">
            <w:pPr>
              <w:spacing w:after="227"/>
              <w:jc w:val="center"/>
              <w:rPr>
                <w:rFonts w:ascii="Avenir Next LT Pro" w:eastAsia="Times New Roman" w:hAnsi="Avenir Next LT Pro"/>
                <w:b/>
                <w:bCs/>
                <w:i/>
                <w:color w:val="008080"/>
                <w:sz w:val="20"/>
                <w:szCs w:val="20"/>
                <w:lang w:val="fr-FR"/>
              </w:rPr>
            </w:pPr>
            <w:r w:rsidRPr="00694D6D">
              <w:rPr>
                <w:rFonts w:ascii="Avenir Next LT Pro" w:hAnsi="Avenir Next LT Pro"/>
                <w:b/>
                <w:bCs/>
                <w:color w:val="008080"/>
                <w:sz w:val="20"/>
                <w:szCs w:val="20"/>
              </w:rPr>
              <w:t>18 € par coureur</w:t>
            </w:r>
          </w:p>
        </w:tc>
      </w:tr>
    </w:tbl>
    <w:p w14:paraId="30E6ED6E" w14:textId="77777777" w:rsidR="00D30721" w:rsidRPr="00755CB5" w:rsidRDefault="00D30721" w:rsidP="00D30721">
      <w:pPr>
        <w:widowControl/>
        <w:jc w:val="both"/>
        <w:rPr>
          <w:rFonts w:ascii="Avenir Next LT Pro" w:hAnsi="Avenir Next LT Pro"/>
          <w:b/>
          <w:sz w:val="20"/>
          <w:szCs w:val="20"/>
          <w:lang w:val="fr"/>
        </w:rPr>
      </w:pPr>
    </w:p>
    <w:p w14:paraId="061084B4" w14:textId="77777777" w:rsidR="00D30721" w:rsidRPr="00755CB5" w:rsidRDefault="00D30721" w:rsidP="00D30721">
      <w:pPr>
        <w:widowControl/>
        <w:jc w:val="both"/>
        <w:rPr>
          <w:rFonts w:ascii="Avenir Next LT Pro" w:eastAsia="Times New Roman" w:hAnsi="Avenir Next LT Pro"/>
          <w:b/>
          <w:color w:val="33CCCC"/>
          <w:sz w:val="20"/>
          <w:szCs w:val="20"/>
          <w:lang w:val="fr-FR"/>
        </w:rPr>
      </w:pPr>
      <w:r w:rsidRPr="00755CB5">
        <w:rPr>
          <w:rFonts w:ascii="Avenir Next LT Pro" w:hAnsi="Avenir Next LT Pro"/>
          <w:b/>
          <w:color w:val="33CCCC"/>
          <w:sz w:val="20"/>
          <w:szCs w:val="20"/>
          <w:lang w:val="fr"/>
        </w:rPr>
        <w:t>8</w:t>
      </w:r>
      <w:r w:rsidRPr="00755CB5">
        <w:rPr>
          <w:rFonts w:ascii="Avenir Next LT Pro" w:hAnsi="Avenir Next LT Pro"/>
          <w:color w:val="33CCCC"/>
          <w:sz w:val="20"/>
          <w:szCs w:val="20"/>
          <w:lang w:val="fr-FR"/>
        </w:rPr>
        <w:tab/>
      </w:r>
      <w:r w:rsidRPr="00755CB5">
        <w:rPr>
          <w:rFonts w:ascii="Avenir Next LT Pro" w:hAnsi="Avenir Next LT Pro"/>
          <w:b/>
          <w:color w:val="33CCCC"/>
          <w:sz w:val="20"/>
          <w:szCs w:val="20"/>
          <w:lang w:val="fr"/>
        </w:rPr>
        <w:t>PROGRAMME</w:t>
      </w:r>
    </w:p>
    <w:p w14:paraId="4EF53A84" w14:textId="49000955" w:rsidR="00D30721" w:rsidRPr="00755CB5" w:rsidRDefault="00D30721" w:rsidP="00D30721">
      <w:pPr>
        <w:jc w:val="both"/>
        <w:rPr>
          <w:rFonts w:ascii="Avenir Next LT Pro" w:hAnsi="Avenir Next LT Pro"/>
          <w:bCs/>
          <w:color w:val="000000"/>
          <w:sz w:val="20"/>
          <w:szCs w:val="20"/>
          <w:lang w:val="fr"/>
        </w:rPr>
      </w:pPr>
      <w:r w:rsidRPr="00755CB5">
        <w:rPr>
          <w:rFonts w:ascii="Avenir Next LT Pro" w:hAnsi="Avenir Next LT Pro"/>
          <w:bCs/>
          <w:sz w:val="20"/>
          <w:szCs w:val="20"/>
          <w:lang w:val="fr"/>
        </w:rPr>
        <w:t>8.1</w:t>
      </w:r>
      <w:r w:rsidRPr="00755CB5">
        <w:rPr>
          <w:rFonts w:ascii="Avenir Next LT Pro" w:eastAsia="Times New Roman" w:hAnsi="Avenir Next LT Pro"/>
          <w:bCs/>
          <w:i/>
          <w:color w:val="FF0000"/>
          <w:sz w:val="20"/>
          <w:szCs w:val="20"/>
          <w:lang w:val="fr-FR"/>
        </w:rPr>
        <w:tab/>
      </w:r>
      <w:r w:rsidRPr="00755CB5">
        <w:rPr>
          <w:rFonts w:ascii="Avenir Next LT Pro" w:hAnsi="Avenir Next LT Pro"/>
          <w:bCs/>
          <w:color w:val="000000"/>
          <w:sz w:val="20"/>
          <w:szCs w:val="20"/>
          <w:lang w:val="fr"/>
        </w:rPr>
        <w:t>Confirmation d’inscription :</w:t>
      </w:r>
    </w:p>
    <w:p w14:paraId="30D2AFAC" w14:textId="77777777" w:rsidR="00D30721" w:rsidRPr="00755CB5" w:rsidRDefault="00D30721" w:rsidP="00D30721">
      <w:pPr>
        <w:widowControl/>
        <w:spacing w:after="227"/>
        <w:jc w:val="both"/>
        <w:rPr>
          <w:rFonts w:ascii="Avenir Next LT Pro" w:eastAsia="Times New Roman" w:hAnsi="Avenir Next LT Pro"/>
          <w:bCs/>
          <w:color w:val="000000"/>
          <w:sz w:val="20"/>
          <w:szCs w:val="20"/>
          <w:lang w:val="fr-FR"/>
        </w:rPr>
      </w:pPr>
    </w:p>
    <w:tbl>
      <w:tblPr>
        <w:tblpPr w:leftFromText="141" w:rightFromText="141" w:vertAnchor="text" w:horzAnchor="margin" w:tblpXSpec="center" w:tblpY="-445"/>
        <w:tblOverlap w:val="never"/>
        <w:tblW w:w="5445" w:type="dxa"/>
        <w:tblLayout w:type="fixed"/>
        <w:tblLook w:val="0000" w:firstRow="0" w:lastRow="0" w:firstColumn="0" w:lastColumn="0" w:noHBand="0" w:noVBand="0"/>
      </w:tblPr>
      <w:tblGrid>
        <w:gridCol w:w="1800"/>
        <w:gridCol w:w="1844"/>
        <w:gridCol w:w="1801"/>
      </w:tblGrid>
      <w:tr w:rsidR="00D30721" w:rsidRPr="00755CB5" w14:paraId="3D017F22"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1DAA2B89" w14:textId="4D2AAD13" w:rsidR="00D30721" w:rsidRPr="00755CB5" w:rsidRDefault="00D30721" w:rsidP="00D80B87">
            <w:pPr>
              <w:jc w:val="center"/>
              <w:rPr>
                <w:rFonts w:ascii="Avenir Next LT Pro" w:eastAsia="Times New Roman" w:hAnsi="Avenir Next LT Pro"/>
                <w:bCs/>
                <w:sz w:val="20"/>
                <w:szCs w:val="20"/>
                <w:lang w:val="fr-FR"/>
              </w:rPr>
            </w:pPr>
            <w:r w:rsidRPr="00755CB5">
              <w:rPr>
                <w:rFonts w:ascii="Avenir Next LT Pro" w:hAnsi="Avenir Next LT Pro"/>
                <w:bCs/>
                <w:sz w:val="20"/>
                <w:szCs w:val="20"/>
                <w:lang w:val="fr"/>
              </w:rPr>
              <w:t>Dat</w:t>
            </w:r>
            <w:r w:rsidR="00F2573E" w:rsidRPr="00755CB5">
              <w:rPr>
                <w:rFonts w:ascii="Avenir Next LT Pro" w:hAnsi="Avenir Next LT Pro"/>
                <w:bCs/>
                <w:sz w:val="20"/>
                <w:szCs w:val="20"/>
                <w:lang w:val="fr"/>
              </w:rPr>
              <w:t>e</w:t>
            </w:r>
          </w:p>
        </w:tc>
        <w:tc>
          <w:tcPr>
            <w:tcW w:w="1844" w:type="dxa"/>
            <w:tcBorders>
              <w:top w:val="single" w:sz="4" w:space="0" w:color="000000"/>
              <w:left w:val="single" w:sz="4" w:space="0" w:color="000000"/>
              <w:bottom w:val="single" w:sz="4" w:space="0" w:color="000000"/>
              <w:right w:val="single" w:sz="4" w:space="0" w:color="000000"/>
            </w:tcBorders>
          </w:tcPr>
          <w:p w14:paraId="2454D647" w14:textId="77777777" w:rsidR="00D30721" w:rsidRPr="00755CB5" w:rsidRDefault="00D30721" w:rsidP="00D80B87">
            <w:pPr>
              <w:jc w:val="center"/>
              <w:rPr>
                <w:rFonts w:ascii="Avenir Next LT Pro" w:eastAsia="Times New Roman" w:hAnsi="Avenir Next LT Pro"/>
                <w:bCs/>
                <w:sz w:val="20"/>
                <w:szCs w:val="20"/>
                <w:lang w:val="fr-FR"/>
              </w:rPr>
            </w:pPr>
            <w:r w:rsidRPr="00755CB5">
              <w:rPr>
                <w:rFonts w:ascii="Avenir Next LT Pro" w:hAnsi="Avenir Next LT Pro"/>
                <w:bCs/>
                <w:sz w:val="20"/>
                <w:szCs w:val="20"/>
                <w:lang w:val="fr"/>
              </w:rPr>
              <w:t>De</w:t>
            </w:r>
          </w:p>
        </w:tc>
        <w:tc>
          <w:tcPr>
            <w:tcW w:w="1801" w:type="dxa"/>
            <w:tcBorders>
              <w:top w:val="single" w:sz="4" w:space="0" w:color="000000"/>
              <w:left w:val="single" w:sz="4" w:space="0" w:color="000000"/>
              <w:bottom w:val="single" w:sz="4" w:space="0" w:color="000000"/>
              <w:right w:val="single" w:sz="4" w:space="0" w:color="000000"/>
            </w:tcBorders>
          </w:tcPr>
          <w:p w14:paraId="65AD1B69" w14:textId="77777777" w:rsidR="00D30721" w:rsidRPr="00755CB5" w:rsidRDefault="00D30721" w:rsidP="00D80B87">
            <w:pPr>
              <w:jc w:val="center"/>
              <w:rPr>
                <w:rFonts w:ascii="Avenir Next LT Pro" w:eastAsia="Times New Roman" w:hAnsi="Avenir Next LT Pro"/>
                <w:bCs/>
                <w:sz w:val="20"/>
                <w:szCs w:val="20"/>
                <w:lang w:val="fr-FR"/>
              </w:rPr>
            </w:pPr>
            <w:r w:rsidRPr="00755CB5">
              <w:rPr>
                <w:rFonts w:ascii="Avenir Next LT Pro" w:hAnsi="Avenir Next LT Pro"/>
                <w:bCs/>
                <w:sz w:val="20"/>
                <w:szCs w:val="20"/>
                <w:lang w:val="fr"/>
              </w:rPr>
              <w:t>À</w:t>
            </w:r>
          </w:p>
        </w:tc>
      </w:tr>
      <w:tr w:rsidR="00D30721" w:rsidRPr="00755CB5" w14:paraId="44E47FF4"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7D771C15" w14:textId="4D20D771" w:rsidR="00D30721" w:rsidRPr="00694D6D" w:rsidRDefault="00D80B87" w:rsidP="00D80B87">
            <w:pPr>
              <w:jc w:val="center"/>
              <w:rPr>
                <w:rFonts w:ascii="Avenir Next LT Pro" w:eastAsia="Times New Roman" w:hAnsi="Avenir Next LT Pro"/>
                <w:b/>
                <w:iCs/>
                <w:color w:val="008080"/>
                <w:sz w:val="20"/>
                <w:szCs w:val="20"/>
                <w:lang w:val="fr-FR"/>
              </w:rPr>
            </w:pPr>
            <w:r w:rsidRPr="00694D6D">
              <w:rPr>
                <w:rFonts w:ascii="Avenir Next LT Pro" w:eastAsia="Times New Roman" w:hAnsi="Avenir Next LT Pro"/>
                <w:b/>
                <w:iCs/>
                <w:color w:val="008080"/>
                <w:sz w:val="20"/>
                <w:szCs w:val="20"/>
                <w:lang w:val="fr-FR"/>
              </w:rPr>
              <w:t>26 mars 2023</w:t>
            </w:r>
          </w:p>
        </w:tc>
        <w:tc>
          <w:tcPr>
            <w:tcW w:w="1844" w:type="dxa"/>
            <w:tcBorders>
              <w:top w:val="single" w:sz="4" w:space="0" w:color="000000"/>
              <w:left w:val="single" w:sz="4" w:space="0" w:color="000000"/>
              <w:bottom w:val="single" w:sz="4" w:space="0" w:color="000000"/>
              <w:right w:val="single" w:sz="4" w:space="0" w:color="000000"/>
            </w:tcBorders>
          </w:tcPr>
          <w:p w14:paraId="5D7D3E93" w14:textId="254C3865" w:rsidR="00D30721" w:rsidRPr="00694D6D" w:rsidRDefault="00D80B87" w:rsidP="00D80B87">
            <w:pPr>
              <w:jc w:val="center"/>
              <w:rPr>
                <w:rFonts w:ascii="Avenir Next LT Pro" w:eastAsia="Times New Roman" w:hAnsi="Avenir Next LT Pro"/>
                <w:b/>
                <w:iCs/>
                <w:color w:val="008080"/>
                <w:sz w:val="20"/>
                <w:szCs w:val="20"/>
                <w:lang w:val="fr-FR"/>
              </w:rPr>
            </w:pPr>
            <w:r w:rsidRPr="00694D6D">
              <w:rPr>
                <w:rFonts w:ascii="Avenir Next LT Pro" w:eastAsia="Times New Roman" w:hAnsi="Avenir Next LT Pro"/>
                <w:b/>
                <w:iCs/>
                <w:color w:val="008080"/>
                <w:sz w:val="20"/>
                <w:szCs w:val="20"/>
                <w:lang w:val="fr-FR"/>
              </w:rPr>
              <w:t>9h00</w:t>
            </w:r>
          </w:p>
        </w:tc>
        <w:tc>
          <w:tcPr>
            <w:tcW w:w="1801" w:type="dxa"/>
            <w:tcBorders>
              <w:top w:val="single" w:sz="4" w:space="0" w:color="000000"/>
              <w:left w:val="single" w:sz="4" w:space="0" w:color="000000"/>
              <w:bottom w:val="single" w:sz="4" w:space="0" w:color="000000"/>
              <w:right w:val="single" w:sz="4" w:space="0" w:color="000000"/>
            </w:tcBorders>
          </w:tcPr>
          <w:p w14:paraId="28D66B70" w14:textId="781C46AA" w:rsidR="00D30721" w:rsidRPr="00694D6D" w:rsidRDefault="00D80B87" w:rsidP="00D80B87">
            <w:pPr>
              <w:jc w:val="center"/>
              <w:rPr>
                <w:rFonts w:ascii="Avenir Next LT Pro" w:eastAsia="Times New Roman" w:hAnsi="Avenir Next LT Pro"/>
                <w:b/>
                <w:iCs/>
                <w:color w:val="008080"/>
                <w:sz w:val="20"/>
                <w:szCs w:val="20"/>
                <w:lang w:val="fr-FR"/>
              </w:rPr>
            </w:pPr>
            <w:r w:rsidRPr="00D277C4">
              <w:rPr>
                <w:rFonts w:ascii="Avenir Next LT Pro" w:hAnsi="Avenir Next LT Pro"/>
                <w:b/>
                <w:iCs/>
                <w:color w:val="008080"/>
                <w:sz w:val="20"/>
                <w:szCs w:val="20"/>
                <w:lang w:val="fr"/>
              </w:rPr>
              <w:t>10h00</w:t>
            </w:r>
          </w:p>
        </w:tc>
      </w:tr>
    </w:tbl>
    <w:p w14:paraId="598F36DC" w14:textId="77777777" w:rsidR="00D30721" w:rsidRPr="00755CB5" w:rsidRDefault="00D30721" w:rsidP="00D30721">
      <w:pPr>
        <w:widowControl/>
        <w:tabs>
          <w:tab w:val="left" w:pos="1384"/>
        </w:tabs>
        <w:ind w:left="709"/>
        <w:jc w:val="both"/>
        <w:rPr>
          <w:rFonts w:ascii="Avenir Next LT Pro" w:hAnsi="Avenir Next LT Pro"/>
          <w:bCs/>
          <w:i/>
          <w:color w:val="FF0000"/>
          <w:sz w:val="20"/>
          <w:szCs w:val="20"/>
          <w:lang w:val="fr"/>
        </w:rPr>
      </w:pPr>
    </w:p>
    <w:p w14:paraId="663872FB" w14:textId="77777777" w:rsidR="00D30721" w:rsidRPr="00755CB5" w:rsidRDefault="00D30721" w:rsidP="00D30721">
      <w:pPr>
        <w:jc w:val="both"/>
        <w:rPr>
          <w:rFonts w:ascii="Avenir Next LT Pro" w:hAnsi="Avenir Next LT Pro"/>
          <w:bCs/>
          <w:color w:val="000000"/>
          <w:sz w:val="20"/>
          <w:szCs w:val="20"/>
          <w:lang w:val="fr"/>
        </w:rPr>
      </w:pPr>
      <w:r w:rsidRPr="00755CB5">
        <w:rPr>
          <w:rFonts w:ascii="Avenir Next LT Pro" w:hAnsi="Avenir Next LT Pro"/>
          <w:bCs/>
          <w:sz w:val="20"/>
          <w:szCs w:val="20"/>
          <w:lang w:val="fr"/>
        </w:rPr>
        <w:t>8.4</w:t>
      </w:r>
      <w:r w:rsidRPr="00755CB5">
        <w:rPr>
          <w:rFonts w:ascii="Avenir Next LT Pro" w:eastAsia="Times New Roman" w:hAnsi="Avenir Next LT Pro"/>
          <w:bCs/>
          <w:sz w:val="20"/>
          <w:szCs w:val="20"/>
          <w:lang w:val="fr-FR"/>
        </w:rPr>
        <w:tab/>
      </w:r>
      <w:r w:rsidRPr="00755CB5">
        <w:rPr>
          <w:rFonts w:ascii="Avenir Next LT Pro" w:hAnsi="Avenir Next LT Pro"/>
          <w:bCs/>
          <w:color w:val="000000"/>
          <w:sz w:val="20"/>
          <w:szCs w:val="20"/>
          <w:lang w:val="fr"/>
        </w:rPr>
        <w:t xml:space="preserve">Nombre de courses : </w:t>
      </w:r>
    </w:p>
    <w:p w14:paraId="1E9FF7F4" w14:textId="77777777" w:rsidR="00D30721" w:rsidRPr="00755CB5" w:rsidRDefault="00D30721" w:rsidP="00D30721">
      <w:pPr>
        <w:jc w:val="both"/>
        <w:rPr>
          <w:rFonts w:ascii="Avenir Next LT Pro" w:eastAsia="Times New Roman" w:hAnsi="Avenir Next LT Pro"/>
          <w:bCs/>
          <w:color w:val="000000"/>
          <w:sz w:val="20"/>
          <w:szCs w:val="20"/>
          <w:lang w:val="fr-FR"/>
        </w:rPr>
      </w:pPr>
    </w:p>
    <w:tbl>
      <w:tblPr>
        <w:tblW w:w="4278" w:type="dxa"/>
        <w:jc w:val="center"/>
        <w:tblLayout w:type="fixed"/>
        <w:tblLook w:val="0000" w:firstRow="0" w:lastRow="0" w:firstColumn="0" w:lastColumn="0" w:noHBand="0" w:noVBand="0"/>
      </w:tblPr>
      <w:tblGrid>
        <w:gridCol w:w="2129"/>
        <w:gridCol w:w="2149"/>
      </w:tblGrid>
      <w:tr w:rsidR="00D80B87" w:rsidRPr="00755CB5" w14:paraId="113612D3" w14:textId="77777777" w:rsidTr="000A4085">
        <w:trPr>
          <w:jc w:val="center"/>
        </w:trPr>
        <w:tc>
          <w:tcPr>
            <w:tcW w:w="2129" w:type="dxa"/>
            <w:tcBorders>
              <w:top w:val="single" w:sz="4" w:space="0" w:color="000000"/>
              <w:left w:val="single" w:sz="4" w:space="0" w:color="000000"/>
              <w:bottom w:val="single" w:sz="4" w:space="0" w:color="000000"/>
              <w:right w:val="single" w:sz="4" w:space="0" w:color="000000"/>
            </w:tcBorders>
          </w:tcPr>
          <w:p w14:paraId="79F80D46" w14:textId="77777777" w:rsidR="00D80B87" w:rsidRPr="00755CB5" w:rsidRDefault="00D80B87" w:rsidP="004A35DF">
            <w:pPr>
              <w:widowControl/>
              <w:jc w:val="both"/>
              <w:rPr>
                <w:rFonts w:ascii="Avenir Next LT Pro" w:eastAsia="Times New Roman" w:hAnsi="Avenir Next LT Pro"/>
                <w:bCs/>
                <w:color w:val="000000"/>
                <w:sz w:val="20"/>
                <w:szCs w:val="20"/>
                <w:lang w:val="fr-FR"/>
              </w:rPr>
            </w:pPr>
            <w:r w:rsidRPr="00755CB5">
              <w:rPr>
                <w:rFonts w:ascii="Avenir Next LT Pro" w:hAnsi="Avenir Next LT Pro"/>
                <w:bCs/>
                <w:color w:val="000000"/>
                <w:sz w:val="20"/>
                <w:szCs w:val="20"/>
                <w:lang w:val="fr"/>
              </w:rPr>
              <w:t>Classe</w:t>
            </w:r>
          </w:p>
        </w:tc>
        <w:tc>
          <w:tcPr>
            <w:tcW w:w="2149" w:type="dxa"/>
            <w:tcBorders>
              <w:top w:val="single" w:sz="4" w:space="0" w:color="000000"/>
              <w:left w:val="single" w:sz="4" w:space="0" w:color="000000"/>
              <w:bottom w:val="single" w:sz="4" w:space="0" w:color="000000"/>
              <w:right w:val="single" w:sz="4" w:space="0" w:color="000000"/>
            </w:tcBorders>
          </w:tcPr>
          <w:p w14:paraId="3C223B21" w14:textId="77777777" w:rsidR="00D80B87" w:rsidRPr="00755CB5" w:rsidRDefault="00D80B87" w:rsidP="004A35DF">
            <w:pPr>
              <w:widowControl/>
              <w:jc w:val="both"/>
              <w:rPr>
                <w:rFonts w:ascii="Avenir Next LT Pro" w:eastAsia="Times New Roman" w:hAnsi="Avenir Next LT Pro"/>
                <w:bCs/>
                <w:color w:val="000000"/>
                <w:sz w:val="20"/>
                <w:szCs w:val="20"/>
                <w:lang w:val="fr-FR"/>
              </w:rPr>
            </w:pPr>
            <w:r w:rsidRPr="00755CB5">
              <w:rPr>
                <w:rFonts w:ascii="Avenir Next LT Pro" w:hAnsi="Avenir Next LT Pro"/>
                <w:bCs/>
                <w:color w:val="000000"/>
                <w:sz w:val="20"/>
                <w:szCs w:val="20"/>
                <w:lang w:val="fr"/>
              </w:rPr>
              <w:t>Nombre</w:t>
            </w:r>
          </w:p>
        </w:tc>
      </w:tr>
      <w:tr w:rsidR="00D80B87" w:rsidRPr="00755CB5" w14:paraId="3AD518EB" w14:textId="77777777" w:rsidTr="000A4085">
        <w:trPr>
          <w:jc w:val="center"/>
        </w:trPr>
        <w:tc>
          <w:tcPr>
            <w:tcW w:w="2129" w:type="dxa"/>
            <w:tcBorders>
              <w:top w:val="single" w:sz="4" w:space="0" w:color="000000"/>
              <w:left w:val="single" w:sz="4" w:space="0" w:color="000000"/>
              <w:bottom w:val="single" w:sz="4" w:space="0" w:color="000000"/>
              <w:right w:val="single" w:sz="4" w:space="0" w:color="000000"/>
            </w:tcBorders>
          </w:tcPr>
          <w:p w14:paraId="627CE14C" w14:textId="0422FF65" w:rsidR="00D80B87" w:rsidRPr="00694D6D" w:rsidRDefault="00D80B87" w:rsidP="004A35DF">
            <w:pPr>
              <w:widowControl/>
              <w:jc w:val="both"/>
              <w:rPr>
                <w:rFonts w:ascii="Avenir Next LT Pro" w:eastAsia="Times New Roman" w:hAnsi="Avenir Next LT Pro"/>
                <w:b/>
                <w:iCs/>
                <w:color w:val="008080"/>
                <w:sz w:val="20"/>
                <w:szCs w:val="20"/>
                <w:lang w:val="fr-FR"/>
              </w:rPr>
            </w:pPr>
            <w:r w:rsidRPr="00694D6D">
              <w:rPr>
                <w:rFonts w:ascii="Avenir Next LT Pro" w:hAnsi="Avenir Next LT Pro"/>
                <w:b/>
                <w:iCs/>
                <w:color w:val="008080"/>
                <w:sz w:val="20"/>
                <w:szCs w:val="20"/>
                <w:lang w:val="fr"/>
              </w:rPr>
              <w:t>Toutes les classe</w:t>
            </w:r>
          </w:p>
        </w:tc>
        <w:tc>
          <w:tcPr>
            <w:tcW w:w="2149" w:type="dxa"/>
            <w:tcBorders>
              <w:top w:val="single" w:sz="4" w:space="0" w:color="000000"/>
              <w:left w:val="single" w:sz="4" w:space="0" w:color="000000"/>
              <w:bottom w:val="single" w:sz="4" w:space="0" w:color="000000"/>
              <w:right w:val="single" w:sz="4" w:space="0" w:color="000000"/>
            </w:tcBorders>
          </w:tcPr>
          <w:p w14:paraId="6BDC06BC" w14:textId="08C32AB0" w:rsidR="00D80B87" w:rsidRPr="00694D6D" w:rsidRDefault="00D80B87" w:rsidP="004A35DF">
            <w:pPr>
              <w:widowControl/>
              <w:jc w:val="both"/>
              <w:rPr>
                <w:rFonts w:ascii="Avenir Next LT Pro" w:eastAsia="Times New Roman" w:hAnsi="Avenir Next LT Pro"/>
                <w:b/>
                <w:iCs/>
                <w:color w:val="008080"/>
                <w:sz w:val="20"/>
                <w:szCs w:val="20"/>
                <w:lang w:val="fr-FR"/>
              </w:rPr>
            </w:pPr>
            <w:r w:rsidRPr="00694D6D">
              <w:rPr>
                <w:rFonts w:ascii="Avenir Next LT Pro" w:hAnsi="Avenir Next LT Pro"/>
                <w:b/>
                <w:iCs/>
                <w:color w:val="008080"/>
                <w:sz w:val="20"/>
                <w:szCs w:val="20"/>
                <w:lang w:val="fr"/>
              </w:rPr>
              <w:t>Courses à suivre</w:t>
            </w:r>
          </w:p>
        </w:tc>
      </w:tr>
    </w:tbl>
    <w:p w14:paraId="336FFECC" w14:textId="165E913B" w:rsidR="00D30721" w:rsidRPr="00755CB5" w:rsidRDefault="00D30721" w:rsidP="00D30721">
      <w:pPr>
        <w:tabs>
          <w:tab w:val="left" w:pos="1384"/>
        </w:tabs>
        <w:ind w:left="108"/>
        <w:jc w:val="both"/>
        <w:rPr>
          <w:rFonts w:ascii="Avenir Next LT Pro" w:hAnsi="Avenir Next LT Pro"/>
          <w:bCs/>
          <w:i/>
          <w:color w:val="FF0000"/>
          <w:sz w:val="20"/>
          <w:szCs w:val="20"/>
          <w:lang w:val="fr"/>
        </w:rPr>
      </w:pPr>
      <w:r w:rsidRPr="00755CB5">
        <w:rPr>
          <w:rFonts w:ascii="Avenir Next LT Pro" w:hAnsi="Avenir Next LT Pro"/>
          <w:bCs/>
          <w:i/>
          <w:color w:val="FF0000"/>
          <w:sz w:val="20"/>
          <w:szCs w:val="20"/>
          <w:lang w:val="fr"/>
        </w:rPr>
        <w:tab/>
      </w:r>
    </w:p>
    <w:p w14:paraId="7E30F5C0" w14:textId="0EC6D19B" w:rsidR="00D30721" w:rsidRPr="00755CB5" w:rsidRDefault="00D30721" w:rsidP="00D30721">
      <w:pPr>
        <w:ind w:left="720" w:hanging="720"/>
        <w:jc w:val="both"/>
        <w:rPr>
          <w:rFonts w:ascii="Avenir Next LT Pro" w:hAnsi="Avenir Next LT Pro"/>
          <w:i/>
          <w:color w:val="FF0000"/>
          <w:sz w:val="20"/>
          <w:szCs w:val="20"/>
          <w:lang w:val="fr"/>
        </w:rPr>
      </w:pPr>
      <w:r w:rsidRPr="00755CB5">
        <w:rPr>
          <w:rFonts w:ascii="Avenir Next LT Pro" w:hAnsi="Avenir Next LT Pro"/>
          <w:bCs/>
          <w:sz w:val="20"/>
          <w:szCs w:val="20"/>
          <w:lang w:val="fr"/>
        </w:rPr>
        <w:t>8.5</w:t>
      </w:r>
      <w:r w:rsidRPr="00755CB5">
        <w:rPr>
          <w:rFonts w:ascii="Avenir Next LT Pro" w:eastAsia="Times New Roman" w:hAnsi="Avenir Next LT Pro"/>
          <w:i/>
          <w:color w:val="FF0000"/>
          <w:sz w:val="20"/>
          <w:szCs w:val="20"/>
          <w:lang w:val="fr-FR"/>
        </w:rPr>
        <w:tab/>
      </w:r>
      <w:r w:rsidRPr="00755CB5">
        <w:rPr>
          <w:rFonts w:ascii="Avenir Next LT Pro" w:hAnsi="Avenir Next LT Pro"/>
          <w:color w:val="000000"/>
          <w:sz w:val="20"/>
          <w:szCs w:val="20"/>
          <w:lang w:val="fr"/>
        </w:rPr>
        <w:t xml:space="preserve">L’heure du signal d’avertissement de la première course </w:t>
      </w:r>
      <w:r w:rsidRPr="00755CB5">
        <w:rPr>
          <w:rFonts w:ascii="Avenir Next LT Pro" w:hAnsi="Avenir Next LT Pro"/>
          <w:sz w:val="20"/>
          <w:szCs w:val="20"/>
          <w:lang w:val="fr"/>
        </w:rPr>
        <w:t xml:space="preserve">est </w:t>
      </w:r>
      <w:r w:rsidRPr="00755CB5">
        <w:rPr>
          <w:rFonts w:ascii="Avenir Next LT Pro" w:hAnsi="Avenir Next LT Pro"/>
          <w:color w:val="000000"/>
          <w:sz w:val="20"/>
          <w:szCs w:val="20"/>
          <w:lang w:val="fr"/>
        </w:rPr>
        <w:t>prévue à</w:t>
      </w:r>
      <w:r w:rsidRPr="00755CB5">
        <w:rPr>
          <w:rFonts w:ascii="Avenir Next LT Pro" w:hAnsi="Avenir Next LT Pro"/>
          <w:i/>
          <w:color w:val="0000FF"/>
          <w:sz w:val="20"/>
          <w:szCs w:val="20"/>
          <w:lang w:val="fr"/>
        </w:rPr>
        <w:t xml:space="preserve"> </w:t>
      </w:r>
      <w:r w:rsidR="00D80B87" w:rsidRPr="00694D6D">
        <w:rPr>
          <w:rFonts w:ascii="Avenir Next LT Pro" w:hAnsi="Avenir Next LT Pro"/>
          <w:b/>
          <w:bCs/>
          <w:iCs/>
          <w:color w:val="008080"/>
          <w:sz w:val="20"/>
          <w:szCs w:val="20"/>
          <w:lang w:val="fr"/>
        </w:rPr>
        <w:t>10h30</w:t>
      </w:r>
      <w:r w:rsidRPr="00694D6D">
        <w:rPr>
          <w:rFonts w:ascii="Avenir Next LT Pro" w:hAnsi="Avenir Next LT Pro"/>
          <w:b/>
          <w:bCs/>
          <w:iCs/>
          <w:color w:val="008080"/>
          <w:sz w:val="20"/>
          <w:szCs w:val="20"/>
          <w:lang w:val="fr"/>
        </w:rPr>
        <w:t>.</w:t>
      </w:r>
      <w:r w:rsidR="000A4085">
        <w:rPr>
          <w:rFonts w:ascii="Avenir Next LT Pro" w:hAnsi="Avenir Next LT Pro"/>
          <w:sz w:val="20"/>
          <w:szCs w:val="20"/>
          <w:lang w:val="fr"/>
        </w:rPr>
        <w:t xml:space="preserve"> Un briefing coureur est prévu à </w:t>
      </w:r>
      <w:r w:rsidR="000A4085" w:rsidRPr="000A4085">
        <w:rPr>
          <w:rFonts w:ascii="Avenir Next LT Pro" w:eastAsia="Times New Roman" w:hAnsi="Avenir Next LT Pro"/>
          <w:b/>
          <w:iCs/>
          <w:color w:val="008080"/>
          <w:sz w:val="20"/>
          <w:szCs w:val="20"/>
          <w:lang w:val="fr-FR"/>
        </w:rPr>
        <w:t>10hr00</w:t>
      </w:r>
      <w:r w:rsidR="000A4085">
        <w:rPr>
          <w:rFonts w:ascii="Avenir Next LT Pro" w:hAnsi="Avenir Next LT Pro"/>
          <w:sz w:val="20"/>
          <w:szCs w:val="20"/>
          <w:lang w:val="fr"/>
        </w:rPr>
        <w:t xml:space="preserve"> au club pour l’ensemble des classes. </w:t>
      </w:r>
    </w:p>
    <w:p w14:paraId="2EC2896C" w14:textId="7DA63ECF" w:rsidR="00D30721" w:rsidRPr="00D277C4" w:rsidRDefault="00D30721" w:rsidP="00277E0D">
      <w:pPr>
        <w:ind w:left="709" w:hanging="709"/>
        <w:jc w:val="both"/>
        <w:rPr>
          <w:rFonts w:ascii="Avenir Next LT Pro" w:hAnsi="Avenir Next LT Pro"/>
          <w:sz w:val="20"/>
          <w:szCs w:val="20"/>
          <w:lang w:val="fr"/>
        </w:rPr>
      </w:pPr>
      <w:r w:rsidRPr="00755CB5">
        <w:rPr>
          <w:rFonts w:ascii="Avenir Next LT Pro" w:hAnsi="Avenir Next LT Pro"/>
          <w:bCs/>
          <w:sz w:val="20"/>
          <w:szCs w:val="20"/>
          <w:lang w:val="fr"/>
        </w:rPr>
        <w:t>8.6</w:t>
      </w:r>
      <w:r w:rsidRPr="00755CB5">
        <w:rPr>
          <w:rFonts w:ascii="Avenir Next LT Pro" w:eastAsia="Times New Roman" w:hAnsi="Avenir Next LT Pro"/>
          <w:i/>
          <w:color w:val="FF0000"/>
          <w:sz w:val="20"/>
          <w:szCs w:val="20"/>
          <w:lang w:val="fr-FR"/>
        </w:rPr>
        <w:tab/>
      </w:r>
      <w:r w:rsidRPr="00755CB5">
        <w:rPr>
          <w:rFonts w:ascii="Avenir Next LT Pro" w:hAnsi="Avenir Next LT Pro"/>
          <w:color w:val="000000"/>
          <w:sz w:val="20"/>
          <w:szCs w:val="20"/>
          <w:lang w:val="fr"/>
        </w:rPr>
        <w:t xml:space="preserve">Le dernier jour de course programmé, aucun signal d’avertissement ne sera fait </w:t>
      </w:r>
      <w:r w:rsidRPr="00755CB5">
        <w:rPr>
          <w:rFonts w:ascii="Avenir Next LT Pro" w:hAnsi="Avenir Next LT Pro"/>
          <w:iCs/>
          <w:sz w:val="20"/>
          <w:szCs w:val="20"/>
          <w:lang w:val="fr"/>
        </w:rPr>
        <w:t>après</w:t>
      </w:r>
      <w:r w:rsidR="00D277C4">
        <w:rPr>
          <w:rFonts w:ascii="Avenir Next LT Pro" w:hAnsi="Avenir Next LT Pro"/>
          <w:iCs/>
          <w:sz w:val="20"/>
          <w:szCs w:val="20"/>
          <w:lang w:val="fr"/>
        </w:rPr>
        <w:t xml:space="preserve"> </w:t>
      </w:r>
      <w:r w:rsidR="00D277C4" w:rsidRPr="00694D6D">
        <w:rPr>
          <w:rFonts w:ascii="Avenir Next LT Pro" w:hAnsi="Avenir Next LT Pro"/>
          <w:b/>
          <w:bCs/>
          <w:iCs/>
          <w:color w:val="008080"/>
          <w:sz w:val="20"/>
          <w:szCs w:val="20"/>
          <w:lang w:val="fr"/>
        </w:rPr>
        <w:t>1</w:t>
      </w:r>
      <w:r w:rsidR="00D277C4">
        <w:rPr>
          <w:rFonts w:ascii="Avenir Next LT Pro" w:hAnsi="Avenir Next LT Pro"/>
          <w:b/>
          <w:bCs/>
          <w:iCs/>
          <w:color w:val="008080"/>
          <w:sz w:val="20"/>
          <w:szCs w:val="20"/>
          <w:lang w:val="fr"/>
        </w:rPr>
        <w:t>6</w:t>
      </w:r>
      <w:r w:rsidR="00D277C4" w:rsidRPr="00694D6D">
        <w:rPr>
          <w:rFonts w:ascii="Avenir Next LT Pro" w:hAnsi="Avenir Next LT Pro"/>
          <w:b/>
          <w:bCs/>
          <w:iCs/>
          <w:color w:val="008080"/>
          <w:sz w:val="20"/>
          <w:szCs w:val="20"/>
          <w:lang w:val="fr"/>
        </w:rPr>
        <w:t>h30</w:t>
      </w:r>
      <w:r w:rsidR="00D277C4">
        <w:rPr>
          <w:rFonts w:ascii="Avenir Next LT Pro" w:hAnsi="Avenir Next LT Pro"/>
          <w:b/>
          <w:bCs/>
          <w:iCs/>
          <w:color w:val="008080"/>
          <w:sz w:val="20"/>
          <w:szCs w:val="20"/>
          <w:lang w:val="fr"/>
        </w:rPr>
        <w:t>.</w:t>
      </w:r>
      <w:r w:rsidRPr="00755CB5">
        <w:rPr>
          <w:rFonts w:ascii="Avenir Next LT Pro" w:hAnsi="Avenir Next LT Pro"/>
          <w:sz w:val="20"/>
          <w:szCs w:val="20"/>
          <w:lang w:val="fr"/>
        </w:rPr>
        <w:t xml:space="preserve"> </w:t>
      </w:r>
    </w:p>
    <w:p w14:paraId="781ED14B" w14:textId="77777777" w:rsidR="00D30721" w:rsidRPr="00755CB5" w:rsidRDefault="00D30721" w:rsidP="00D30721">
      <w:pPr>
        <w:widowControl/>
        <w:jc w:val="both"/>
        <w:rPr>
          <w:rFonts w:ascii="Avenir Next LT Pro" w:hAnsi="Avenir Next LT Pro"/>
          <w:b/>
          <w:sz w:val="20"/>
          <w:szCs w:val="20"/>
          <w:lang w:val="fr"/>
        </w:rPr>
      </w:pPr>
    </w:p>
    <w:p w14:paraId="50A7C9F5" w14:textId="77777777" w:rsidR="00D30721" w:rsidRPr="00755CB5" w:rsidRDefault="00D30721" w:rsidP="00D30721">
      <w:pPr>
        <w:widowControl/>
        <w:jc w:val="both"/>
        <w:rPr>
          <w:rFonts w:ascii="Avenir Next LT Pro" w:hAnsi="Avenir Next LT Pro"/>
          <w:color w:val="33CCCC"/>
          <w:sz w:val="22"/>
          <w:szCs w:val="22"/>
          <w:lang w:val="fr-FR"/>
        </w:rPr>
      </w:pPr>
      <w:r w:rsidRPr="00755CB5">
        <w:rPr>
          <w:rFonts w:ascii="Avenir Next LT Pro" w:hAnsi="Avenir Next LT Pro"/>
          <w:b/>
          <w:color w:val="33CCCC"/>
          <w:sz w:val="22"/>
          <w:szCs w:val="22"/>
          <w:lang w:val="fr"/>
        </w:rPr>
        <w:t>11</w:t>
      </w:r>
      <w:r w:rsidRPr="00755CB5">
        <w:rPr>
          <w:rFonts w:ascii="Avenir Next LT Pro" w:hAnsi="Avenir Next LT Pro"/>
          <w:color w:val="33CCCC"/>
          <w:sz w:val="22"/>
          <w:szCs w:val="22"/>
          <w:lang w:val="fr-FR"/>
        </w:rPr>
        <w:tab/>
      </w:r>
      <w:r w:rsidRPr="00755CB5">
        <w:rPr>
          <w:rFonts w:ascii="Avenir Next LT Pro" w:hAnsi="Avenir Next LT Pro"/>
          <w:b/>
          <w:color w:val="33CCCC"/>
          <w:sz w:val="22"/>
          <w:szCs w:val="22"/>
          <w:lang w:val="fr"/>
        </w:rPr>
        <w:t>LIEU</w:t>
      </w:r>
    </w:p>
    <w:p w14:paraId="4FFB8C8D" w14:textId="6BA8C2CB" w:rsidR="00D30721" w:rsidRPr="00755CB5" w:rsidRDefault="00D30721" w:rsidP="00D30721">
      <w:pPr>
        <w:tabs>
          <w:tab w:val="left" w:pos="709"/>
        </w:tabs>
        <w:jc w:val="both"/>
        <w:rPr>
          <w:rFonts w:ascii="Avenir Next LT Pro" w:hAnsi="Avenir Next LT Pro"/>
          <w:bCs/>
          <w:i/>
          <w:color w:val="FF0000"/>
          <w:sz w:val="20"/>
          <w:szCs w:val="20"/>
          <w:lang w:val="fr"/>
        </w:rPr>
      </w:pPr>
      <w:r w:rsidRPr="00755CB5">
        <w:rPr>
          <w:rFonts w:ascii="Avenir Next LT Pro" w:hAnsi="Avenir Next LT Pro"/>
          <w:bCs/>
          <w:sz w:val="20"/>
          <w:szCs w:val="20"/>
          <w:lang w:val="fr"/>
        </w:rPr>
        <w:t>11.1</w:t>
      </w:r>
      <w:r w:rsidRPr="00755CB5">
        <w:rPr>
          <w:rFonts w:ascii="Avenir Next LT Pro" w:hAnsi="Avenir Next LT Pro"/>
          <w:bCs/>
          <w:sz w:val="20"/>
          <w:szCs w:val="20"/>
          <w:lang w:val="fr"/>
        </w:rPr>
        <w:tab/>
        <w:t>L’Annexe à l’AC</w:t>
      </w:r>
      <w:r w:rsidRPr="00755CB5">
        <w:rPr>
          <w:rFonts w:ascii="Avenir Next LT Pro" w:hAnsi="Avenir Next LT Pro"/>
          <w:bCs/>
          <w:i/>
          <w:color w:val="0000FF"/>
          <w:sz w:val="20"/>
          <w:szCs w:val="20"/>
          <w:lang w:val="fr"/>
        </w:rPr>
        <w:t xml:space="preserve"> </w:t>
      </w:r>
      <w:r w:rsidR="000328A5" w:rsidRPr="000328A5">
        <w:rPr>
          <w:rFonts w:ascii="Avenir Next LT Pro" w:hAnsi="Avenir Next LT Pro"/>
          <w:bCs/>
          <w:iCs/>
          <w:sz w:val="20"/>
          <w:szCs w:val="20"/>
          <w:lang w:val="fr"/>
        </w:rPr>
        <w:t>n°1</w:t>
      </w:r>
      <w:r w:rsidR="000328A5" w:rsidRPr="000328A5">
        <w:rPr>
          <w:rFonts w:ascii="Avenir Next LT Pro" w:hAnsi="Avenir Next LT Pro"/>
          <w:bCs/>
          <w:i/>
          <w:sz w:val="20"/>
          <w:szCs w:val="20"/>
          <w:lang w:val="fr"/>
        </w:rPr>
        <w:t xml:space="preserve"> </w:t>
      </w:r>
      <w:r w:rsidRPr="000328A5">
        <w:rPr>
          <w:rFonts w:ascii="Avenir Next LT Pro" w:hAnsi="Avenir Next LT Pro"/>
          <w:bCs/>
          <w:i/>
          <w:sz w:val="20"/>
          <w:szCs w:val="20"/>
          <w:lang w:val="fr"/>
        </w:rPr>
        <w:t xml:space="preserve"> </w:t>
      </w:r>
      <w:r w:rsidRPr="00755CB5">
        <w:rPr>
          <w:rFonts w:ascii="Avenir Next LT Pro" w:hAnsi="Avenir Next LT Pro"/>
          <w:bCs/>
          <w:iCs/>
          <w:sz w:val="20"/>
          <w:szCs w:val="20"/>
          <w:lang w:val="fr"/>
        </w:rPr>
        <w:t>fournit</w:t>
      </w:r>
      <w:r w:rsidRPr="00755CB5">
        <w:rPr>
          <w:rFonts w:ascii="Avenir Next LT Pro" w:hAnsi="Avenir Next LT Pro"/>
          <w:bCs/>
          <w:sz w:val="20"/>
          <w:szCs w:val="20"/>
          <w:lang w:val="fr"/>
        </w:rPr>
        <w:t xml:space="preserve"> </w:t>
      </w:r>
      <w:r w:rsidRPr="00755CB5">
        <w:rPr>
          <w:rFonts w:ascii="Avenir Next LT Pro" w:hAnsi="Avenir Next LT Pro"/>
          <w:bCs/>
          <w:color w:val="000000"/>
          <w:sz w:val="20"/>
          <w:szCs w:val="20"/>
          <w:lang w:val="fr"/>
        </w:rPr>
        <w:t>le plan du lieu de l’épreuve</w:t>
      </w:r>
      <w:r w:rsidRPr="00755CB5">
        <w:rPr>
          <w:rFonts w:ascii="Avenir Next LT Pro" w:hAnsi="Avenir Next LT Pro"/>
          <w:bCs/>
          <w:sz w:val="20"/>
          <w:szCs w:val="20"/>
          <w:lang w:val="fr"/>
        </w:rPr>
        <w:t>.</w:t>
      </w:r>
    </w:p>
    <w:p w14:paraId="004BE12E" w14:textId="4445D191" w:rsidR="00D30721" w:rsidRPr="00755CB5" w:rsidRDefault="00D30721" w:rsidP="00D30721">
      <w:pPr>
        <w:ind w:left="720" w:hanging="720"/>
        <w:jc w:val="both"/>
        <w:rPr>
          <w:rFonts w:ascii="Avenir Next LT Pro" w:hAnsi="Avenir Next LT Pro"/>
          <w:i/>
          <w:color w:val="FF0000"/>
          <w:sz w:val="20"/>
          <w:szCs w:val="20"/>
          <w:lang w:val="fr"/>
        </w:rPr>
      </w:pPr>
      <w:r w:rsidRPr="00755CB5">
        <w:rPr>
          <w:rFonts w:ascii="Avenir Next LT Pro" w:hAnsi="Avenir Next LT Pro"/>
          <w:bCs/>
          <w:sz w:val="20"/>
          <w:szCs w:val="20"/>
          <w:lang w:val="fr"/>
        </w:rPr>
        <w:t>11.2</w:t>
      </w:r>
      <w:r w:rsidRPr="00755CB5">
        <w:rPr>
          <w:rFonts w:ascii="Avenir Next LT Pro" w:eastAsia="Times New Roman" w:hAnsi="Avenir Next LT Pro"/>
          <w:b/>
          <w:sz w:val="20"/>
          <w:szCs w:val="20"/>
          <w:lang w:val="fr-FR"/>
        </w:rPr>
        <w:tab/>
      </w:r>
      <w:r w:rsidRPr="00755CB5">
        <w:rPr>
          <w:rFonts w:ascii="Avenir Next LT Pro" w:hAnsi="Avenir Next LT Pro"/>
          <w:sz w:val="20"/>
          <w:szCs w:val="20"/>
          <w:lang w:val="fr"/>
        </w:rPr>
        <w:t>L’Annexe à l’AC</w:t>
      </w:r>
      <w:r w:rsidRPr="00755CB5">
        <w:rPr>
          <w:rFonts w:ascii="Avenir Next LT Pro" w:hAnsi="Avenir Next LT Pro"/>
          <w:i/>
          <w:color w:val="0000FF"/>
          <w:sz w:val="20"/>
          <w:szCs w:val="20"/>
          <w:lang w:val="fr"/>
        </w:rPr>
        <w:t xml:space="preserve"> </w:t>
      </w:r>
      <w:r w:rsidR="000328A5" w:rsidRPr="000328A5">
        <w:rPr>
          <w:rFonts w:ascii="Avenir Next LT Pro" w:hAnsi="Avenir Next LT Pro"/>
          <w:iCs/>
          <w:sz w:val="20"/>
          <w:szCs w:val="20"/>
          <w:lang w:val="fr"/>
        </w:rPr>
        <w:t>n°2</w:t>
      </w:r>
      <w:r w:rsidR="000328A5" w:rsidRPr="000328A5">
        <w:rPr>
          <w:rFonts w:ascii="Avenir Next LT Pro" w:hAnsi="Avenir Next LT Pro"/>
          <w:i/>
          <w:sz w:val="20"/>
          <w:szCs w:val="20"/>
          <w:lang w:val="fr"/>
        </w:rPr>
        <w:t xml:space="preserve"> </w:t>
      </w:r>
      <w:r w:rsidRPr="00755CB5">
        <w:rPr>
          <w:rFonts w:ascii="Avenir Next LT Pro" w:hAnsi="Avenir Next LT Pro"/>
          <w:iCs/>
          <w:sz w:val="20"/>
          <w:szCs w:val="20"/>
          <w:lang w:val="fr"/>
        </w:rPr>
        <w:t>indique</w:t>
      </w:r>
      <w:r w:rsidRPr="00755CB5">
        <w:rPr>
          <w:rFonts w:ascii="Avenir Next LT Pro" w:hAnsi="Avenir Next LT Pro"/>
          <w:color w:val="000000"/>
          <w:sz w:val="20"/>
          <w:szCs w:val="20"/>
          <w:lang w:val="fr"/>
        </w:rPr>
        <w:t xml:space="preserve"> l’emplacement des zones de course.</w:t>
      </w:r>
    </w:p>
    <w:p w14:paraId="7A0A6106" w14:textId="77777777" w:rsidR="00D30721" w:rsidRPr="00755CB5" w:rsidRDefault="00D30721" w:rsidP="00D30721">
      <w:pPr>
        <w:widowControl/>
        <w:jc w:val="both"/>
        <w:rPr>
          <w:rFonts w:ascii="Avenir Next LT Pro" w:hAnsi="Avenir Next LT Pro"/>
          <w:b/>
          <w:color w:val="000000"/>
          <w:sz w:val="14"/>
          <w:szCs w:val="20"/>
          <w:lang w:val="fr"/>
        </w:rPr>
      </w:pPr>
    </w:p>
    <w:p w14:paraId="7B390FAD" w14:textId="77777777" w:rsidR="00D30721" w:rsidRPr="00755CB5" w:rsidRDefault="00D30721" w:rsidP="00D30721">
      <w:pPr>
        <w:widowControl/>
        <w:jc w:val="both"/>
        <w:rPr>
          <w:rFonts w:ascii="Avenir Next LT Pro" w:eastAsia="Times New Roman" w:hAnsi="Avenir Next LT Pro"/>
          <w:b/>
          <w:color w:val="33CCCC"/>
          <w:sz w:val="22"/>
          <w:szCs w:val="22"/>
          <w:lang w:val="fr-FR"/>
        </w:rPr>
      </w:pPr>
      <w:r w:rsidRPr="00755CB5">
        <w:rPr>
          <w:rFonts w:ascii="Avenir Next LT Pro" w:hAnsi="Avenir Next LT Pro"/>
          <w:b/>
          <w:color w:val="33CCCC"/>
          <w:sz w:val="22"/>
          <w:szCs w:val="22"/>
          <w:lang w:val="fr"/>
        </w:rPr>
        <w:t>12</w:t>
      </w:r>
      <w:r w:rsidRPr="00755CB5">
        <w:rPr>
          <w:rFonts w:ascii="Avenir Next LT Pro" w:hAnsi="Avenir Next LT Pro"/>
          <w:color w:val="33CCCC"/>
          <w:sz w:val="22"/>
          <w:szCs w:val="22"/>
          <w:lang w:val="fr-FR"/>
        </w:rPr>
        <w:tab/>
      </w:r>
      <w:r w:rsidRPr="00755CB5">
        <w:rPr>
          <w:rFonts w:ascii="Avenir Next LT Pro" w:hAnsi="Avenir Next LT Pro"/>
          <w:b/>
          <w:color w:val="33CCCC"/>
          <w:sz w:val="22"/>
          <w:szCs w:val="22"/>
          <w:lang w:val="fr"/>
        </w:rPr>
        <w:t>LES PARCOURS</w:t>
      </w:r>
    </w:p>
    <w:p w14:paraId="4CBFCCD2" w14:textId="2C45881B" w:rsidR="00D30721" w:rsidRPr="00755CB5" w:rsidRDefault="00D30721" w:rsidP="00D30721">
      <w:pPr>
        <w:widowControl/>
        <w:ind w:left="709"/>
        <w:jc w:val="both"/>
        <w:rPr>
          <w:rFonts w:ascii="Avenir Next LT Pro" w:hAnsi="Avenir Next LT Pro"/>
          <w:i/>
          <w:color w:val="FF0000"/>
          <w:sz w:val="20"/>
          <w:szCs w:val="20"/>
          <w:lang w:val="fr"/>
        </w:rPr>
      </w:pPr>
      <w:r w:rsidRPr="00755CB5">
        <w:rPr>
          <w:rFonts w:ascii="Avenir Next LT Pro" w:hAnsi="Avenir Next LT Pro"/>
          <w:color w:val="000000"/>
          <w:sz w:val="20"/>
          <w:szCs w:val="20"/>
          <w:lang w:val="fr"/>
        </w:rPr>
        <w:lastRenderedPageBreak/>
        <w:t xml:space="preserve">Le parcours à effectuer sera </w:t>
      </w:r>
      <w:r w:rsidR="00F950C7" w:rsidRPr="00755CB5">
        <w:rPr>
          <w:rFonts w:ascii="Avenir Next LT Pro" w:hAnsi="Avenir Next LT Pro"/>
          <w:color w:val="000000"/>
          <w:sz w:val="20"/>
          <w:szCs w:val="20"/>
          <w:lang w:val="fr"/>
        </w:rPr>
        <w:t>un parcours construit.</w:t>
      </w:r>
    </w:p>
    <w:p w14:paraId="1CBBEE7C" w14:textId="77777777" w:rsidR="00D30721" w:rsidRPr="00755CB5" w:rsidRDefault="00D30721" w:rsidP="00D30721">
      <w:pPr>
        <w:widowControl/>
        <w:jc w:val="both"/>
        <w:rPr>
          <w:rFonts w:ascii="Avenir Next LT Pro" w:hAnsi="Avenir Next LT Pro"/>
          <w:b/>
          <w:color w:val="000000"/>
          <w:sz w:val="14"/>
          <w:szCs w:val="20"/>
          <w:lang w:val="fr"/>
        </w:rPr>
      </w:pPr>
    </w:p>
    <w:p w14:paraId="70B8C976" w14:textId="77777777" w:rsidR="00D30721" w:rsidRPr="00755CB5" w:rsidRDefault="00D30721" w:rsidP="00D30721">
      <w:pPr>
        <w:widowControl/>
        <w:jc w:val="both"/>
        <w:rPr>
          <w:rFonts w:ascii="Avenir Next LT Pro" w:hAnsi="Avenir Next LT Pro"/>
          <w:b/>
          <w:color w:val="33CCCC"/>
          <w:sz w:val="22"/>
          <w:szCs w:val="22"/>
          <w:lang w:val="fr"/>
        </w:rPr>
      </w:pPr>
      <w:r w:rsidRPr="00755CB5">
        <w:rPr>
          <w:rFonts w:ascii="Avenir Next LT Pro" w:hAnsi="Avenir Next LT Pro"/>
          <w:b/>
          <w:color w:val="33CCCC"/>
          <w:sz w:val="22"/>
          <w:szCs w:val="22"/>
          <w:lang w:val="fr"/>
        </w:rPr>
        <w:t>13</w:t>
      </w:r>
      <w:r w:rsidRPr="00755CB5">
        <w:rPr>
          <w:rFonts w:ascii="Avenir Next LT Pro" w:hAnsi="Avenir Next LT Pro"/>
          <w:color w:val="33CCCC"/>
          <w:sz w:val="22"/>
          <w:szCs w:val="22"/>
          <w:lang w:val="fr-FR"/>
        </w:rPr>
        <w:tab/>
      </w:r>
      <w:r w:rsidRPr="00755CB5">
        <w:rPr>
          <w:rFonts w:ascii="Avenir Next LT Pro" w:hAnsi="Avenir Next LT Pro"/>
          <w:b/>
          <w:color w:val="33CCCC"/>
          <w:sz w:val="22"/>
          <w:szCs w:val="22"/>
          <w:lang w:val="fr"/>
        </w:rPr>
        <w:t>SYSTÈME DE PÉNALITÉ</w:t>
      </w:r>
    </w:p>
    <w:p w14:paraId="7C159977" w14:textId="5EB9912B" w:rsidR="00D30721" w:rsidRPr="00755CB5" w:rsidRDefault="00D30721" w:rsidP="00D30721">
      <w:pPr>
        <w:widowControl/>
        <w:ind w:left="720"/>
        <w:jc w:val="both"/>
        <w:rPr>
          <w:rFonts w:ascii="Avenir Next LT Pro" w:hAnsi="Avenir Next LT Pro"/>
          <w:i/>
          <w:color w:val="FF0000"/>
          <w:sz w:val="20"/>
          <w:szCs w:val="20"/>
          <w:lang w:val="fr"/>
        </w:rPr>
      </w:pPr>
      <w:r w:rsidRPr="00755CB5">
        <w:rPr>
          <w:rFonts w:ascii="Avenir Next LT Pro" w:hAnsi="Avenir Next LT Pro"/>
          <w:color w:val="000000"/>
          <w:sz w:val="20"/>
          <w:szCs w:val="20"/>
          <w:lang w:val="fr"/>
        </w:rPr>
        <w:t xml:space="preserve">Pour </w:t>
      </w:r>
      <w:r w:rsidR="00755CB5">
        <w:rPr>
          <w:rFonts w:ascii="Avenir Next LT Pro" w:hAnsi="Avenir Next LT Pro"/>
          <w:color w:val="000000"/>
          <w:sz w:val="20"/>
          <w:szCs w:val="20"/>
          <w:lang w:val="fr"/>
        </w:rPr>
        <w:t>toutes</w:t>
      </w:r>
      <w:r w:rsidRPr="00755CB5">
        <w:rPr>
          <w:rFonts w:ascii="Avenir Next LT Pro" w:hAnsi="Avenir Next LT Pro"/>
          <w:color w:val="000000"/>
          <w:sz w:val="20"/>
          <w:szCs w:val="20"/>
          <w:lang w:val="fr"/>
        </w:rPr>
        <w:t xml:space="preserve"> les classes</w:t>
      </w:r>
      <w:r w:rsidR="00755CB5">
        <w:rPr>
          <w:rFonts w:ascii="Avenir Next LT Pro" w:hAnsi="Avenir Next LT Pro"/>
          <w:color w:val="000000"/>
          <w:sz w:val="20"/>
          <w:szCs w:val="20"/>
          <w:lang w:val="fr"/>
        </w:rPr>
        <w:t>,</w:t>
      </w:r>
      <w:r w:rsidRPr="00755CB5">
        <w:rPr>
          <w:rFonts w:ascii="Avenir Next LT Pro" w:hAnsi="Avenir Next LT Pro"/>
          <w:color w:val="000000"/>
          <w:sz w:val="20"/>
          <w:szCs w:val="20"/>
          <w:lang w:val="fr"/>
        </w:rPr>
        <w:t xml:space="preserve"> la RCV 44.1 est modifiée de sorte que la pénalité de deux tours est remplacée par la pénalité d’un tour.</w:t>
      </w:r>
    </w:p>
    <w:p w14:paraId="63AD761F" w14:textId="77777777" w:rsidR="00D30721" w:rsidRPr="00755CB5" w:rsidRDefault="00D30721" w:rsidP="00D30721">
      <w:pPr>
        <w:widowControl/>
        <w:jc w:val="both"/>
        <w:rPr>
          <w:rFonts w:ascii="Avenir Next LT Pro" w:hAnsi="Avenir Next LT Pro"/>
          <w:b/>
          <w:color w:val="000000"/>
          <w:sz w:val="20"/>
          <w:szCs w:val="20"/>
          <w:lang w:val="fr"/>
        </w:rPr>
      </w:pPr>
    </w:p>
    <w:p w14:paraId="109961E6" w14:textId="77777777" w:rsidR="00D30721" w:rsidRPr="00755CB5" w:rsidRDefault="00D30721" w:rsidP="00D30721">
      <w:pPr>
        <w:widowControl/>
        <w:jc w:val="both"/>
        <w:rPr>
          <w:rFonts w:ascii="Avenir Next LT Pro" w:eastAsia="Times New Roman" w:hAnsi="Avenir Next LT Pro"/>
          <w:b/>
          <w:color w:val="33CCCC"/>
          <w:sz w:val="22"/>
          <w:szCs w:val="22"/>
          <w:lang w:val="fr-FR"/>
        </w:rPr>
      </w:pPr>
      <w:r w:rsidRPr="00755CB5">
        <w:rPr>
          <w:rFonts w:ascii="Avenir Next LT Pro" w:hAnsi="Avenir Next LT Pro"/>
          <w:b/>
          <w:color w:val="33CCCC"/>
          <w:sz w:val="22"/>
          <w:szCs w:val="22"/>
          <w:lang w:val="fr"/>
        </w:rPr>
        <w:t>14</w:t>
      </w:r>
      <w:r w:rsidRPr="00755CB5">
        <w:rPr>
          <w:rFonts w:ascii="Avenir Next LT Pro" w:hAnsi="Avenir Next LT Pro"/>
          <w:color w:val="33CCCC"/>
          <w:sz w:val="22"/>
          <w:szCs w:val="22"/>
          <w:lang w:val="fr-FR"/>
        </w:rPr>
        <w:tab/>
      </w:r>
      <w:r w:rsidRPr="00755CB5">
        <w:rPr>
          <w:rFonts w:ascii="Avenir Next LT Pro" w:hAnsi="Avenir Next LT Pro"/>
          <w:b/>
          <w:color w:val="33CCCC"/>
          <w:sz w:val="22"/>
          <w:szCs w:val="22"/>
          <w:lang w:val="fr"/>
        </w:rPr>
        <w:t>CLASSEMENT</w:t>
      </w:r>
    </w:p>
    <w:p w14:paraId="21FB514B" w14:textId="04D03135" w:rsidR="00D30721" w:rsidRPr="00755CB5" w:rsidRDefault="00D30721" w:rsidP="00D30721">
      <w:pPr>
        <w:ind w:left="709" w:hanging="709"/>
        <w:jc w:val="both"/>
        <w:rPr>
          <w:rFonts w:ascii="Avenir Next LT Pro" w:hAnsi="Avenir Next LT Pro"/>
          <w:bCs/>
          <w:i/>
          <w:color w:val="FF0000"/>
          <w:sz w:val="20"/>
          <w:szCs w:val="20"/>
          <w:lang w:val="fr"/>
        </w:rPr>
      </w:pPr>
      <w:r w:rsidRPr="00755CB5">
        <w:rPr>
          <w:rFonts w:ascii="Avenir Next LT Pro" w:hAnsi="Avenir Next LT Pro"/>
          <w:bCs/>
          <w:sz w:val="20"/>
          <w:szCs w:val="20"/>
          <w:lang w:val="fr"/>
        </w:rPr>
        <w:t>14.1</w:t>
      </w:r>
      <w:r w:rsidRPr="00755CB5">
        <w:rPr>
          <w:rFonts w:ascii="Avenir Next LT Pro" w:eastAsia="Times New Roman" w:hAnsi="Avenir Next LT Pro"/>
          <w:bCs/>
          <w:i/>
          <w:color w:val="FF0000"/>
          <w:sz w:val="20"/>
          <w:szCs w:val="20"/>
          <w:lang w:val="fr-FR"/>
        </w:rPr>
        <w:tab/>
      </w:r>
      <w:r w:rsidRPr="00755CB5">
        <w:rPr>
          <w:rFonts w:ascii="Avenir Next LT Pro" w:hAnsi="Avenir Next LT Pro"/>
          <w:bCs/>
          <w:sz w:val="20"/>
          <w:szCs w:val="20"/>
          <w:lang w:val="fr"/>
        </w:rPr>
        <w:t xml:space="preserve">Le système de classement est le suivant : </w:t>
      </w:r>
      <w:r w:rsidR="00F950C7" w:rsidRPr="00755CB5">
        <w:rPr>
          <w:rFonts w:ascii="Avenir Next LT Pro" w:hAnsi="Avenir Next LT Pro"/>
          <w:bCs/>
          <w:sz w:val="20"/>
          <w:szCs w:val="20"/>
          <w:lang w:val="fr"/>
        </w:rPr>
        <w:t>a minima</w:t>
      </w:r>
    </w:p>
    <w:p w14:paraId="416A6A16" w14:textId="5FFFD552" w:rsidR="00D30721" w:rsidRPr="00755CB5" w:rsidRDefault="00D30721" w:rsidP="00D30721">
      <w:pPr>
        <w:tabs>
          <w:tab w:val="left" w:pos="709"/>
        </w:tabs>
        <w:jc w:val="both"/>
        <w:rPr>
          <w:rFonts w:ascii="Avenir Next LT Pro" w:hAnsi="Avenir Next LT Pro"/>
          <w:bCs/>
          <w:i/>
          <w:color w:val="FF0000"/>
          <w:sz w:val="20"/>
          <w:szCs w:val="20"/>
          <w:lang w:val="fr"/>
        </w:rPr>
      </w:pPr>
      <w:r w:rsidRPr="00755CB5">
        <w:rPr>
          <w:rFonts w:ascii="Avenir Next LT Pro" w:hAnsi="Avenir Next LT Pro"/>
          <w:bCs/>
          <w:sz w:val="20"/>
          <w:szCs w:val="20"/>
          <w:lang w:val="fr"/>
        </w:rPr>
        <w:t>14.2</w:t>
      </w:r>
      <w:r w:rsidRPr="00755CB5">
        <w:rPr>
          <w:rFonts w:ascii="Avenir Next LT Pro" w:eastAsia="Times New Roman" w:hAnsi="Avenir Next LT Pro"/>
          <w:bCs/>
          <w:sz w:val="20"/>
          <w:szCs w:val="20"/>
          <w:lang w:val="fr-FR"/>
        </w:rPr>
        <w:tab/>
      </w:r>
      <w:r w:rsidR="00F950C7" w:rsidRPr="00755CB5">
        <w:rPr>
          <w:rFonts w:ascii="Avenir Next LT Pro" w:eastAsia="Times New Roman" w:hAnsi="Avenir Next LT Pro"/>
          <w:bCs/>
          <w:sz w:val="20"/>
          <w:szCs w:val="20"/>
          <w:lang w:val="fr-FR"/>
        </w:rPr>
        <w:t xml:space="preserve">1 </w:t>
      </w:r>
      <w:r w:rsidRPr="00755CB5">
        <w:rPr>
          <w:rFonts w:ascii="Avenir Next LT Pro" w:hAnsi="Avenir Next LT Pro"/>
          <w:bCs/>
          <w:color w:val="000000"/>
          <w:sz w:val="20"/>
          <w:szCs w:val="20"/>
          <w:lang w:val="fr"/>
        </w:rPr>
        <w:t>course validé</w:t>
      </w:r>
      <w:r w:rsidR="00A242DC">
        <w:rPr>
          <w:rFonts w:ascii="Avenir Next LT Pro" w:hAnsi="Avenir Next LT Pro"/>
          <w:bCs/>
          <w:color w:val="000000"/>
          <w:sz w:val="20"/>
          <w:szCs w:val="20"/>
          <w:lang w:val="fr"/>
        </w:rPr>
        <w:t>e</w:t>
      </w:r>
      <w:r w:rsidRPr="00755CB5">
        <w:rPr>
          <w:rFonts w:ascii="Avenir Next LT Pro" w:hAnsi="Avenir Next LT Pro"/>
          <w:bCs/>
          <w:color w:val="000000"/>
          <w:sz w:val="20"/>
          <w:szCs w:val="20"/>
          <w:lang w:val="fr"/>
        </w:rPr>
        <w:t xml:space="preserve"> </w:t>
      </w:r>
      <w:r w:rsidR="00A242DC">
        <w:rPr>
          <w:rFonts w:ascii="Avenir Next LT Pro" w:hAnsi="Avenir Next LT Pro"/>
          <w:bCs/>
          <w:color w:val="000000"/>
          <w:sz w:val="20"/>
          <w:szCs w:val="20"/>
          <w:lang w:val="fr"/>
        </w:rPr>
        <w:t xml:space="preserve">est </w:t>
      </w:r>
      <w:r w:rsidRPr="00755CB5">
        <w:rPr>
          <w:rFonts w:ascii="Avenir Next LT Pro" w:hAnsi="Avenir Next LT Pro"/>
          <w:bCs/>
          <w:color w:val="000000"/>
          <w:sz w:val="20"/>
          <w:szCs w:val="20"/>
          <w:lang w:val="fr"/>
        </w:rPr>
        <w:t>nécessaires pour valider la compétition.</w:t>
      </w:r>
    </w:p>
    <w:p w14:paraId="0134EA7E" w14:textId="4AACD9EC" w:rsidR="00D30721" w:rsidRPr="00755CB5" w:rsidRDefault="00D30721" w:rsidP="00F950C7">
      <w:pPr>
        <w:widowControl/>
        <w:ind w:left="709" w:hanging="709"/>
        <w:jc w:val="both"/>
        <w:rPr>
          <w:rFonts w:ascii="Avenir Next LT Pro" w:hAnsi="Avenir Next LT Pro"/>
          <w:sz w:val="20"/>
          <w:szCs w:val="20"/>
          <w:lang w:val="fr"/>
        </w:rPr>
      </w:pPr>
      <w:r w:rsidRPr="00755CB5">
        <w:rPr>
          <w:rFonts w:ascii="Avenir Next LT Pro" w:hAnsi="Avenir Next LT Pro"/>
          <w:bCs/>
          <w:sz w:val="20"/>
          <w:szCs w:val="20"/>
          <w:lang w:val="fr"/>
        </w:rPr>
        <w:t>14.3</w:t>
      </w:r>
      <w:r w:rsidRPr="00755CB5">
        <w:rPr>
          <w:rFonts w:ascii="Avenir Next LT Pro" w:hAnsi="Avenir Next LT Pro"/>
          <w:b/>
          <w:sz w:val="20"/>
          <w:szCs w:val="20"/>
          <w:lang w:val="fr"/>
        </w:rPr>
        <w:t xml:space="preserve"> </w:t>
      </w:r>
      <w:r w:rsidR="00F950C7" w:rsidRPr="00755CB5">
        <w:rPr>
          <w:rFonts w:ascii="Avenir Next LT Pro" w:hAnsi="Avenir Next LT Pro"/>
          <w:b/>
          <w:sz w:val="20"/>
          <w:szCs w:val="20"/>
          <w:lang w:val="fr"/>
        </w:rPr>
        <w:tab/>
      </w:r>
      <w:r w:rsidRPr="00755CB5">
        <w:rPr>
          <w:rFonts w:ascii="Avenir Next LT Pro" w:hAnsi="Avenir Next LT Pro"/>
          <w:color w:val="000000"/>
          <w:sz w:val="20"/>
          <w:szCs w:val="20"/>
          <w:lang w:val="fr"/>
        </w:rPr>
        <w:t xml:space="preserve">a) Quand moins de </w:t>
      </w:r>
      <w:r w:rsidR="00F950C7" w:rsidRPr="00755CB5">
        <w:rPr>
          <w:rFonts w:ascii="Avenir Next LT Pro" w:hAnsi="Avenir Next LT Pro"/>
          <w:iCs/>
          <w:sz w:val="20"/>
          <w:szCs w:val="20"/>
          <w:lang w:val="fr"/>
        </w:rPr>
        <w:t>2</w:t>
      </w:r>
      <w:r w:rsidRPr="00755CB5">
        <w:rPr>
          <w:rFonts w:ascii="Avenir Next LT Pro" w:hAnsi="Avenir Next LT Pro"/>
          <w:sz w:val="20"/>
          <w:szCs w:val="20"/>
          <w:lang w:val="fr"/>
        </w:rPr>
        <w:t xml:space="preserve"> </w:t>
      </w:r>
      <w:r w:rsidRPr="00755CB5">
        <w:rPr>
          <w:rFonts w:ascii="Avenir Next LT Pro" w:hAnsi="Avenir Next LT Pro"/>
          <w:color w:val="000000"/>
          <w:sz w:val="20"/>
          <w:szCs w:val="20"/>
          <w:lang w:val="fr"/>
        </w:rPr>
        <w:t>courses ont été validées, le score d’un bateau dans une série sera</w:t>
      </w:r>
      <w:r w:rsidRPr="00755CB5">
        <w:rPr>
          <w:rFonts w:ascii="Avenir Next LT Pro" w:hAnsi="Avenir Next LT Pro"/>
          <w:sz w:val="20"/>
          <w:szCs w:val="20"/>
          <w:lang w:val="fr"/>
        </w:rPr>
        <w:t xml:space="preserve"> le total des scores de ses courses.</w:t>
      </w:r>
    </w:p>
    <w:p w14:paraId="66149A52" w14:textId="10202145" w:rsidR="00D30721" w:rsidRPr="00755CB5" w:rsidRDefault="00D30721" w:rsidP="00D30721">
      <w:pPr>
        <w:widowControl/>
        <w:ind w:left="720"/>
        <w:jc w:val="both"/>
        <w:rPr>
          <w:rFonts w:ascii="Avenir Next LT Pro" w:hAnsi="Avenir Next LT Pro"/>
          <w:color w:val="000000"/>
          <w:sz w:val="20"/>
          <w:szCs w:val="20"/>
          <w:lang w:val="fr"/>
        </w:rPr>
      </w:pPr>
      <w:r w:rsidRPr="00755CB5">
        <w:rPr>
          <w:rFonts w:ascii="Avenir Next LT Pro" w:hAnsi="Avenir Next LT Pro"/>
          <w:color w:val="000000"/>
          <w:sz w:val="20"/>
          <w:szCs w:val="20"/>
          <w:lang w:val="fr"/>
        </w:rPr>
        <w:t xml:space="preserve">b) Quand de </w:t>
      </w:r>
      <w:r w:rsidR="00F950C7" w:rsidRPr="00755CB5">
        <w:rPr>
          <w:rFonts w:ascii="Avenir Next LT Pro" w:hAnsi="Avenir Next LT Pro"/>
          <w:color w:val="000000"/>
          <w:sz w:val="20"/>
          <w:szCs w:val="20"/>
          <w:lang w:val="fr"/>
        </w:rPr>
        <w:t>3</w:t>
      </w:r>
      <w:r w:rsidRPr="00755CB5">
        <w:rPr>
          <w:rFonts w:ascii="Avenir Next LT Pro" w:hAnsi="Avenir Next LT Pro"/>
          <w:sz w:val="20"/>
          <w:szCs w:val="20"/>
          <w:lang w:val="fr"/>
        </w:rPr>
        <w:t xml:space="preserve"> </w:t>
      </w:r>
      <w:r w:rsidRPr="00755CB5">
        <w:rPr>
          <w:rFonts w:ascii="Avenir Next LT Pro" w:hAnsi="Avenir Next LT Pro"/>
          <w:color w:val="000000"/>
          <w:sz w:val="20"/>
          <w:szCs w:val="20"/>
          <w:lang w:val="fr"/>
        </w:rPr>
        <w:t xml:space="preserve">à </w:t>
      </w:r>
      <w:r w:rsidR="00F950C7" w:rsidRPr="00755CB5">
        <w:rPr>
          <w:rFonts w:ascii="Avenir Next LT Pro" w:hAnsi="Avenir Next LT Pro"/>
          <w:iCs/>
          <w:sz w:val="20"/>
          <w:szCs w:val="20"/>
          <w:lang w:val="fr"/>
        </w:rPr>
        <w:t>4</w:t>
      </w:r>
      <w:r w:rsidRPr="00755CB5">
        <w:rPr>
          <w:rFonts w:ascii="Avenir Next LT Pro" w:hAnsi="Avenir Next LT Pro"/>
          <w:sz w:val="20"/>
          <w:szCs w:val="20"/>
          <w:lang w:val="fr"/>
        </w:rPr>
        <w:t xml:space="preserve"> </w:t>
      </w:r>
      <w:r w:rsidRPr="00755CB5">
        <w:rPr>
          <w:rFonts w:ascii="Avenir Next LT Pro" w:hAnsi="Avenir Next LT Pro"/>
          <w:color w:val="000000"/>
          <w:sz w:val="20"/>
          <w:szCs w:val="20"/>
          <w:lang w:val="fr"/>
        </w:rPr>
        <w:t xml:space="preserve">courses ont été validées, le score d’un bateau dans une série sera </w:t>
      </w:r>
      <w:r w:rsidRPr="00755CB5">
        <w:rPr>
          <w:rFonts w:ascii="Avenir Next LT Pro" w:hAnsi="Avenir Next LT Pro"/>
          <w:sz w:val="20"/>
          <w:szCs w:val="20"/>
          <w:lang w:val="fr"/>
        </w:rPr>
        <w:t>le total des sco</w:t>
      </w:r>
      <w:r w:rsidRPr="00755CB5">
        <w:rPr>
          <w:rFonts w:ascii="Avenir Next LT Pro" w:hAnsi="Avenir Next LT Pro"/>
          <w:color w:val="000000"/>
          <w:sz w:val="20"/>
          <w:szCs w:val="20"/>
          <w:lang w:val="fr"/>
        </w:rPr>
        <w:t>res de ses courses à l’exclusion de son plus mauvais score.</w:t>
      </w:r>
    </w:p>
    <w:p w14:paraId="3F711E9F" w14:textId="608FFA47" w:rsidR="00D30721" w:rsidRPr="00755CB5" w:rsidRDefault="00D30721" w:rsidP="00D30721">
      <w:pPr>
        <w:widowControl/>
        <w:tabs>
          <w:tab w:val="left" w:pos="709"/>
        </w:tabs>
        <w:ind w:left="709"/>
        <w:jc w:val="both"/>
        <w:rPr>
          <w:rFonts w:ascii="Avenir Next LT Pro" w:hAnsi="Avenir Next LT Pro"/>
          <w:sz w:val="20"/>
          <w:szCs w:val="20"/>
          <w:lang w:val="fr-FR"/>
        </w:rPr>
      </w:pPr>
      <w:r w:rsidRPr="00755CB5">
        <w:rPr>
          <w:rFonts w:ascii="Avenir Next LT Pro" w:hAnsi="Avenir Next LT Pro"/>
          <w:color w:val="000000"/>
          <w:sz w:val="20"/>
          <w:szCs w:val="20"/>
          <w:lang w:val="fr"/>
        </w:rPr>
        <w:t xml:space="preserve">c) Quand </w:t>
      </w:r>
      <w:r w:rsidR="00F950C7" w:rsidRPr="00755CB5">
        <w:rPr>
          <w:rFonts w:ascii="Avenir Next LT Pro" w:hAnsi="Avenir Next LT Pro"/>
          <w:iCs/>
          <w:sz w:val="20"/>
          <w:szCs w:val="20"/>
          <w:lang w:val="fr"/>
        </w:rPr>
        <w:t>5</w:t>
      </w:r>
      <w:r w:rsidRPr="00755CB5">
        <w:rPr>
          <w:rFonts w:ascii="Avenir Next LT Pro" w:hAnsi="Avenir Next LT Pro"/>
          <w:iCs/>
          <w:sz w:val="20"/>
          <w:szCs w:val="20"/>
          <w:lang w:val="fr"/>
        </w:rPr>
        <w:t xml:space="preserve"> </w:t>
      </w:r>
      <w:r w:rsidRPr="00755CB5">
        <w:rPr>
          <w:rFonts w:ascii="Avenir Next LT Pro" w:hAnsi="Avenir Next LT Pro"/>
          <w:sz w:val="20"/>
          <w:szCs w:val="20"/>
          <w:lang w:val="fr"/>
        </w:rPr>
        <w:t xml:space="preserve">courses </w:t>
      </w:r>
      <w:r w:rsidRPr="00755CB5">
        <w:rPr>
          <w:rFonts w:ascii="Avenir Next LT Pro" w:hAnsi="Avenir Next LT Pro"/>
          <w:iCs/>
          <w:sz w:val="20"/>
          <w:szCs w:val="20"/>
          <w:lang w:val="fr"/>
        </w:rPr>
        <w:t xml:space="preserve">ou plus </w:t>
      </w:r>
      <w:r w:rsidRPr="00755CB5">
        <w:rPr>
          <w:rFonts w:ascii="Avenir Next LT Pro" w:hAnsi="Avenir Next LT Pro"/>
          <w:sz w:val="20"/>
          <w:szCs w:val="20"/>
          <w:lang w:val="fr"/>
        </w:rPr>
        <w:t>ont été</w:t>
      </w:r>
      <w:r w:rsidRPr="00755CB5">
        <w:rPr>
          <w:rFonts w:ascii="Avenir Next LT Pro" w:hAnsi="Avenir Next LT Pro"/>
          <w:color w:val="000000"/>
          <w:sz w:val="20"/>
          <w:szCs w:val="20"/>
          <w:lang w:val="fr"/>
        </w:rPr>
        <w:t xml:space="preserve"> validées, le score d’un bateau dans une série sera le total des scores de ses courses à l’exclusion de ses deux plus mauvais scores.</w:t>
      </w:r>
    </w:p>
    <w:p w14:paraId="1B18CD78" w14:textId="77777777" w:rsidR="00D30721" w:rsidRPr="00755CB5" w:rsidRDefault="00D30721" w:rsidP="00D30721">
      <w:pPr>
        <w:widowControl/>
        <w:jc w:val="both"/>
        <w:rPr>
          <w:rFonts w:ascii="Avenir Next LT Pro" w:hAnsi="Avenir Next LT Pro"/>
          <w:b/>
          <w:color w:val="000000"/>
          <w:sz w:val="20"/>
          <w:szCs w:val="20"/>
          <w:lang w:val="fr"/>
        </w:rPr>
      </w:pPr>
    </w:p>
    <w:p w14:paraId="00988087" w14:textId="77777777" w:rsidR="00D30721" w:rsidRPr="00755CB5" w:rsidRDefault="00D30721" w:rsidP="00D30721">
      <w:pPr>
        <w:widowControl/>
        <w:jc w:val="both"/>
        <w:rPr>
          <w:rFonts w:ascii="Avenir Next LT Pro" w:eastAsia="Times New Roman" w:hAnsi="Avenir Next LT Pro"/>
          <w:b/>
          <w:color w:val="33CCCC"/>
          <w:sz w:val="22"/>
          <w:szCs w:val="22"/>
          <w:lang w:val="fr-FR"/>
        </w:rPr>
      </w:pPr>
      <w:r w:rsidRPr="00755CB5">
        <w:rPr>
          <w:rFonts w:ascii="Avenir Next LT Pro" w:hAnsi="Avenir Next LT Pro"/>
          <w:b/>
          <w:color w:val="33CCCC"/>
          <w:sz w:val="22"/>
          <w:szCs w:val="22"/>
          <w:lang w:val="fr"/>
        </w:rPr>
        <w:t>18</w:t>
      </w:r>
      <w:r w:rsidRPr="00755CB5">
        <w:rPr>
          <w:rFonts w:ascii="Avenir Next LT Pro" w:eastAsia="Times New Roman" w:hAnsi="Avenir Next LT Pro"/>
          <w:b/>
          <w:color w:val="33CCCC"/>
          <w:sz w:val="22"/>
          <w:szCs w:val="22"/>
          <w:lang w:val="fr-FR"/>
        </w:rPr>
        <w:tab/>
      </w:r>
      <w:r w:rsidRPr="00755CB5">
        <w:rPr>
          <w:rFonts w:ascii="Avenir Next LT Pro" w:hAnsi="Avenir Next LT Pro"/>
          <w:b/>
          <w:color w:val="33CCCC"/>
          <w:sz w:val="22"/>
          <w:szCs w:val="22"/>
          <w:lang w:val="fr"/>
        </w:rPr>
        <w:t>PROTECTION DES DONNÉES</w:t>
      </w:r>
    </w:p>
    <w:p w14:paraId="75876C45" w14:textId="77777777" w:rsidR="00D30721" w:rsidRPr="00755CB5" w:rsidRDefault="00D30721" w:rsidP="00D30721">
      <w:pPr>
        <w:jc w:val="both"/>
        <w:rPr>
          <w:rFonts w:ascii="Avenir Next LT Pro" w:hAnsi="Avenir Next LT Pro"/>
          <w:b/>
          <w:iCs/>
          <w:sz w:val="20"/>
          <w:szCs w:val="20"/>
          <w:lang w:val="fr-FR"/>
        </w:rPr>
      </w:pPr>
      <w:r w:rsidRPr="00755CB5">
        <w:rPr>
          <w:rFonts w:ascii="Avenir Next LT Pro" w:hAnsi="Avenir Next LT Pro"/>
          <w:bCs/>
          <w:sz w:val="20"/>
          <w:szCs w:val="20"/>
          <w:lang w:val="fr"/>
        </w:rPr>
        <w:t>18.1</w:t>
      </w:r>
      <w:r w:rsidRPr="00755CB5">
        <w:rPr>
          <w:rFonts w:ascii="Avenir Next LT Pro" w:eastAsia="Times New Roman" w:hAnsi="Avenir Next LT Pro"/>
          <w:i/>
          <w:sz w:val="20"/>
          <w:szCs w:val="20"/>
          <w:lang w:val="fr"/>
        </w:rPr>
        <w:tab/>
      </w:r>
      <w:r w:rsidRPr="00755CB5">
        <w:rPr>
          <w:rFonts w:ascii="Avenir Next LT Pro" w:hAnsi="Avenir Next LT Pro"/>
          <w:b/>
          <w:iCs/>
          <w:sz w:val="20"/>
          <w:szCs w:val="20"/>
          <w:lang w:val="fr-FR"/>
        </w:rPr>
        <w:t>Droit à l’image et à l’apparence :</w:t>
      </w:r>
    </w:p>
    <w:p w14:paraId="675179DE" w14:textId="77777777" w:rsidR="00D30721" w:rsidRPr="00755CB5" w:rsidRDefault="00D30721" w:rsidP="00D30721">
      <w:pPr>
        <w:tabs>
          <w:tab w:val="left" w:pos="1384"/>
        </w:tabs>
        <w:ind w:left="709"/>
        <w:jc w:val="both"/>
        <w:rPr>
          <w:rFonts w:ascii="Avenir Next LT Pro" w:hAnsi="Avenir Next LT Pro"/>
          <w:sz w:val="20"/>
          <w:szCs w:val="20"/>
          <w:lang w:val="fr"/>
        </w:rPr>
      </w:pPr>
      <w:r w:rsidRPr="00755CB5">
        <w:rPr>
          <w:rFonts w:ascii="Avenir Next LT Pro" w:hAnsi="Avenir Next LT Pro"/>
          <w:sz w:val="20"/>
          <w:szCs w:val="20"/>
          <w:lang w:val="fr"/>
        </w:rPr>
        <w:t xml:space="preserve">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3BBD271F" w14:textId="77777777" w:rsidR="00D30721" w:rsidRPr="00755CB5" w:rsidRDefault="00D30721" w:rsidP="00D30721">
      <w:pPr>
        <w:jc w:val="both"/>
        <w:rPr>
          <w:rFonts w:ascii="Avenir Next LT Pro" w:hAnsi="Avenir Next LT Pro"/>
          <w:b/>
          <w:sz w:val="20"/>
          <w:szCs w:val="20"/>
          <w:lang w:val="fr"/>
        </w:rPr>
      </w:pPr>
      <w:r w:rsidRPr="00755CB5">
        <w:rPr>
          <w:rFonts w:ascii="Avenir Next LT Pro" w:hAnsi="Avenir Next LT Pro"/>
          <w:bCs/>
          <w:sz w:val="20"/>
          <w:szCs w:val="20"/>
          <w:lang w:val="fr"/>
        </w:rPr>
        <w:t>18.2</w:t>
      </w:r>
      <w:r w:rsidRPr="00755CB5">
        <w:rPr>
          <w:rFonts w:ascii="Avenir Next LT Pro" w:hAnsi="Avenir Next LT Pro"/>
          <w:b/>
          <w:sz w:val="20"/>
          <w:szCs w:val="20"/>
          <w:lang w:val="fr"/>
        </w:rPr>
        <w:tab/>
        <w:t>Utilisation des données personnelles des participants</w:t>
      </w:r>
    </w:p>
    <w:p w14:paraId="62929232" w14:textId="77777777" w:rsidR="00D30721" w:rsidRPr="00755CB5" w:rsidRDefault="00D30721" w:rsidP="00D30721">
      <w:pPr>
        <w:widowControl/>
        <w:tabs>
          <w:tab w:val="left" w:pos="1384"/>
        </w:tabs>
        <w:ind w:left="709"/>
        <w:jc w:val="both"/>
        <w:rPr>
          <w:rFonts w:ascii="Avenir Next LT Pro" w:hAnsi="Avenir Next LT Pro"/>
          <w:b/>
          <w:sz w:val="20"/>
          <w:szCs w:val="20"/>
          <w:lang w:val="fr"/>
        </w:rPr>
      </w:pPr>
      <w:r w:rsidRPr="00755CB5">
        <w:rPr>
          <w:rFonts w:ascii="Avenir Next LT Pro" w:hAnsi="Avenir Next LT Pro"/>
          <w:sz w:val="20"/>
          <w:szCs w:val="20"/>
          <w:lang w:val="fr"/>
        </w:rPr>
        <w:t xml:space="preserve">En participant à cette compétition, le concurrent et ses représentants légaux consentent et autorisent la FFVoile et ses sponsors ainsi que l’autorité organisatrice à utiliser et stocker gracieusement leurs données personnelles. Ces données pourront faire l’objet de publication de la FFVoile et ses sponsors. La FFVoile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10" w:history="1">
        <w:r w:rsidRPr="00755CB5">
          <w:rPr>
            <w:rStyle w:val="Lienhypertexte"/>
            <w:rFonts w:ascii="Avenir Next LT Pro" w:hAnsi="Avenir Next LT Pro"/>
            <w:sz w:val="20"/>
            <w:szCs w:val="20"/>
            <w:lang w:val="fr"/>
          </w:rPr>
          <w:t>dpo@ffvoile.fr</w:t>
        </w:r>
      </w:hyperlink>
      <w:r w:rsidRPr="00755CB5">
        <w:rPr>
          <w:rFonts w:ascii="Avenir Next LT Pro" w:hAnsi="Avenir Next LT Pro"/>
          <w:sz w:val="20"/>
          <w:szCs w:val="20"/>
          <w:lang w:val="fr"/>
        </w:rPr>
        <w:t xml:space="preserve"> ou par courrier au siège social de la Fédération Française de Voile en précisant que la demande est relative aux données personnelles.</w:t>
      </w:r>
    </w:p>
    <w:p w14:paraId="2BFF8260" w14:textId="77777777" w:rsidR="00D30721" w:rsidRPr="00755CB5" w:rsidRDefault="00D30721" w:rsidP="00D30721">
      <w:pPr>
        <w:widowControl/>
        <w:jc w:val="both"/>
        <w:rPr>
          <w:rFonts w:ascii="Avenir Next LT Pro" w:hAnsi="Avenir Next LT Pro"/>
          <w:b/>
          <w:color w:val="000000"/>
          <w:sz w:val="20"/>
          <w:szCs w:val="20"/>
          <w:lang w:val="fr"/>
        </w:rPr>
      </w:pPr>
    </w:p>
    <w:p w14:paraId="04395A2C" w14:textId="77777777" w:rsidR="00D30721" w:rsidRPr="00755CB5" w:rsidRDefault="00D30721" w:rsidP="00D30721">
      <w:pPr>
        <w:widowControl/>
        <w:jc w:val="both"/>
        <w:rPr>
          <w:rFonts w:ascii="Avenir Next LT Pro" w:eastAsia="Times New Roman" w:hAnsi="Avenir Next LT Pro"/>
          <w:b/>
          <w:color w:val="33CCCC"/>
          <w:sz w:val="22"/>
          <w:szCs w:val="22"/>
          <w:lang w:val="fr-FR"/>
        </w:rPr>
      </w:pPr>
      <w:r w:rsidRPr="00755CB5">
        <w:rPr>
          <w:rFonts w:ascii="Avenir Next LT Pro" w:hAnsi="Avenir Next LT Pro"/>
          <w:b/>
          <w:color w:val="33CCCC"/>
          <w:sz w:val="22"/>
          <w:szCs w:val="22"/>
          <w:lang w:val="fr"/>
        </w:rPr>
        <w:t>19</w:t>
      </w:r>
      <w:r w:rsidRPr="00755CB5">
        <w:rPr>
          <w:rFonts w:ascii="Avenir Next LT Pro" w:hAnsi="Avenir Next LT Pro"/>
          <w:color w:val="33CCCC"/>
          <w:sz w:val="22"/>
          <w:szCs w:val="22"/>
          <w:lang w:val="fr-FR"/>
        </w:rPr>
        <w:tab/>
      </w:r>
      <w:r w:rsidRPr="00755CB5">
        <w:rPr>
          <w:rFonts w:ascii="Avenir Next LT Pro" w:hAnsi="Avenir Next LT Pro"/>
          <w:b/>
          <w:color w:val="33CCCC"/>
          <w:sz w:val="22"/>
          <w:szCs w:val="22"/>
          <w:lang w:val="fr"/>
        </w:rPr>
        <w:t xml:space="preserve">ETABLISSEMENT DES RISQUES </w:t>
      </w:r>
    </w:p>
    <w:p w14:paraId="2744ED6D" w14:textId="77777777" w:rsidR="00D30721" w:rsidRPr="00755CB5" w:rsidRDefault="00D30721" w:rsidP="00D30721">
      <w:pPr>
        <w:widowControl/>
        <w:tabs>
          <w:tab w:val="left" w:pos="709"/>
        </w:tabs>
        <w:ind w:left="709"/>
        <w:jc w:val="both"/>
        <w:rPr>
          <w:rFonts w:ascii="Avenir Next LT Pro" w:hAnsi="Avenir Next LT Pro"/>
          <w:sz w:val="20"/>
          <w:szCs w:val="20"/>
          <w:lang w:val="fr"/>
        </w:rPr>
      </w:pPr>
      <w:r w:rsidRPr="00755CB5">
        <w:rPr>
          <w:rFonts w:ascii="Avenir Next LT Pro" w:hAnsi="Avenir Next LT Pro"/>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 </w:t>
      </w:r>
    </w:p>
    <w:p w14:paraId="1A554538" w14:textId="77777777" w:rsidR="00D30721" w:rsidRPr="00755CB5" w:rsidRDefault="00D30721" w:rsidP="00D30721">
      <w:pPr>
        <w:jc w:val="both"/>
        <w:rPr>
          <w:rFonts w:ascii="Avenir Next LT Pro" w:hAnsi="Avenir Next LT Pro"/>
          <w:b/>
          <w:sz w:val="20"/>
          <w:szCs w:val="20"/>
          <w:lang w:val="fr"/>
        </w:rPr>
      </w:pPr>
    </w:p>
    <w:p w14:paraId="544D27EB" w14:textId="77777777" w:rsidR="00D30721" w:rsidRPr="00755CB5" w:rsidRDefault="00D30721" w:rsidP="00D30721">
      <w:pPr>
        <w:widowControl/>
        <w:jc w:val="both"/>
        <w:rPr>
          <w:rFonts w:ascii="Avenir Next LT Pro" w:eastAsia="Times New Roman" w:hAnsi="Avenir Next LT Pro"/>
          <w:b/>
          <w:color w:val="33CCCC"/>
          <w:sz w:val="22"/>
          <w:szCs w:val="22"/>
          <w:lang w:val="fr-FR"/>
        </w:rPr>
      </w:pPr>
      <w:r w:rsidRPr="00755CB5">
        <w:rPr>
          <w:rFonts w:ascii="Avenir Next LT Pro" w:hAnsi="Avenir Next LT Pro"/>
          <w:b/>
          <w:color w:val="33CCCC"/>
          <w:sz w:val="22"/>
          <w:szCs w:val="22"/>
          <w:lang w:val="fr"/>
        </w:rPr>
        <w:t>20</w:t>
      </w:r>
      <w:r w:rsidRPr="00755CB5">
        <w:rPr>
          <w:rFonts w:ascii="Avenir Next LT Pro" w:eastAsia="Times New Roman" w:hAnsi="Avenir Next LT Pro"/>
          <w:b/>
          <w:color w:val="33CCCC"/>
          <w:sz w:val="22"/>
          <w:szCs w:val="22"/>
          <w:lang w:val="fr-FR"/>
        </w:rPr>
        <w:tab/>
      </w:r>
      <w:r w:rsidRPr="00755CB5">
        <w:rPr>
          <w:rFonts w:ascii="Avenir Next LT Pro" w:hAnsi="Avenir Next LT Pro"/>
          <w:b/>
          <w:color w:val="33CCCC"/>
          <w:sz w:val="22"/>
          <w:szCs w:val="22"/>
          <w:lang w:val="fr"/>
        </w:rPr>
        <w:t>PRIX</w:t>
      </w:r>
    </w:p>
    <w:p w14:paraId="2F015384" w14:textId="710CAA65" w:rsidR="00D30721" w:rsidRPr="00755CB5" w:rsidRDefault="00D30721" w:rsidP="00D30721">
      <w:pPr>
        <w:tabs>
          <w:tab w:val="left" w:pos="709"/>
        </w:tabs>
        <w:ind w:left="108"/>
        <w:jc w:val="both"/>
        <w:rPr>
          <w:rFonts w:ascii="Avenir Next LT Pro" w:hAnsi="Avenir Next LT Pro"/>
          <w:sz w:val="20"/>
          <w:szCs w:val="20"/>
          <w:lang w:val="fr-FR"/>
        </w:rPr>
      </w:pPr>
      <w:r w:rsidRPr="00755CB5">
        <w:rPr>
          <w:rFonts w:ascii="Avenir Next LT Pro" w:eastAsia="Times New Roman" w:hAnsi="Avenir Next LT Pro"/>
          <w:b/>
          <w:sz w:val="20"/>
          <w:szCs w:val="20"/>
          <w:lang w:val="fr-FR"/>
        </w:rPr>
        <w:tab/>
      </w:r>
      <w:r w:rsidRPr="00755CB5">
        <w:rPr>
          <w:rFonts w:ascii="Avenir Next LT Pro" w:hAnsi="Avenir Next LT Pro"/>
          <w:sz w:val="20"/>
          <w:szCs w:val="20"/>
          <w:lang w:val="fr"/>
        </w:rPr>
        <w:t>Les prix seront distribués comme suit</w:t>
      </w:r>
      <w:r w:rsidR="00820A03">
        <w:rPr>
          <w:rFonts w:ascii="Avenir Next LT Pro" w:hAnsi="Avenir Next LT Pro"/>
          <w:sz w:val="20"/>
          <w:szCs w:val="20"/>
          <w:lang w:val="fr"/>
        </w:rPr>
        <w:t> : pour chaque série, 1</w:t>
      </w:r>
      <w:r w:rsidR="00820A03" w:rsidRPr="00820A03">
        <w:rPr>
          <w:rFonts w:ascii="Avenir Next LT Pro" w:hAnsi="Avenir Next LT Pro"/>
          <w:sz w:val="20"/>
          <w:szCs w:val="20"/>
          <w:vertAlign w:val="superscript"/>
          <w:lang w:val="fr"/>
        </w:rPr>
        <w:t>er</w:t>
      </w:r>
      <w:r w:rsidR="00820A03">
        <w:rPr>
          <w:rFonts w:ascii="Avenir Next LT Pro" w:hAnsi="Avenir Next LT Pro"/>
          <w:sz w:val="20"/>
          <w:szCs w:val="20"/>
          <w:lang w:val="fr"/>
        </w:rPr>
        <w:t xml:space="preserve"> au classement et 1</w:t>
      </w:r>
      <w:r w:rsidR="00820A03" w:rsidRPr="00820A03">
        <w:rPr>
          <w:rFonts w:ascii="Avenir Next LT Pro" w:hAnsi="Avenir Next LT Pro"/>
          <w:sz w:val="20"/>
          <w:szCs w:val="20"/>
          <w:vertAlign w:val="superscript"/>
          <w:lang w:val="fr"/>
        </w:rPr>
        <w:t>ère</w:t>
      </w:r>
      <w:r w:rsidR="00820A03">
        <w:rPr>
          <w:rFonts w:ascii="Avenir Next LT Pro" w:hAnsi="Avenir Next LT Pro"/>
          <w:sz w:val="20"/>
          <w:szCs w:val="20"/>
          <w:lang w:val="fr"/>
        </w:rPr>
        <w:t xml:space="preserve"> féminine</w:t>
      </w:r>
      <w:r w:rsidRPr="00755CB5">
        <w:rPr>
          <w:rFonts w:ascii="Avenir Next LT Pro" w:hAnsi="Avenir Next LT Pro"/>
          <w:i/>
          <w:color w:val="FF0000"/>
          <w:sz w:val="20"/>
          <w:szCs w:val="20"/>
          <w:lang w:val="fr"/>
        </w:rPr>
        <w:t xml:space="preserve"> </w:t>
      </w:r>
    </w:p>
    <w:p w14:paraId="60EDAD11" w14:textId="77777777" w:rsidR="00D30721" w:rsidRPr="00755CB5" w:rsidRDefault="00D30721" w:rsidP="00D30721">
      <w:pPr>
        <w:widowControl/>
        <w:jc w:val="both"/>
        <w:rPr>
          <w:rFonts w:ascii="Avenir Next LT Pro" w:hAnsi="Avenir Next LT Pro"/>
          <w:b/>
          <w:color w:val="000000"/>
          <w:sz w:val="20"/>
          <w:szCs w:val="20"/>
          <w:lang w:val="fr"/>
        </w:rPr>
      </w:pPr>
    </w:p>
    <w:p w14:paraId="19155545" w14:textId="77777777" w:rsidR="00D30721" w:rsidRPr="00755CB5" w:rsidRDefault="00D30721" w:rsidP="00D30721">
      <w:pPr>
        <w:widowControl/>
        <w:jc w:val="both"/>
        <w:rPr>
          <w:rFonts w:ascii="Avenir Next LT Pro" w:hAnsi="Avenir Next LT Pro"/>
          <w:color w:val="33CCCC"/>
          <w:sz w:val="22"/>
          <w:szCs w:val="22"/>
          <w:lang w:val="fr-FR"/>
        </w:rPr>
      </w:pPr>
      <w:r w:rsidRPr="00755CB5">
        <w:rPr>
          <w:rFonts w:ascii="Avenir Next LT Pro" w:hAnsi="Avenir Next LT Pro"/>
          <w:b/>
          <w:color w:val="33CCCC"/>
          <w:sz w:val="22"/>
          <w:szCs w:val="22"/>
          <w:lang w:val="fr"/>
        </w:rPr>
        <w:t>21</w:t>
      </w:r>
      <w:r w:rsidRPr="00755CB5">
        <w:rPr>
          <w:rFonts w:ascii="Avenir Next LT Pro" w:hAnsi="Avenir Next LT Pro"/>
          <w:color w:val="33CCCC"/>
          <w:sz w:val="22"/>
          <w:szCs w:val="22"/>
          <w:lang w:val="fr-FR"/>
        </w:rPr>
        <w:tab/>
      </w:r>
      <w:r w:rsidRPr="00755CB5">
        <w:rPr>
          <w:rFonts w:ascii="Avenir Next LT Pro" w:hAnsi="Avenir Next LT Pro"/>
          <w:b/>
          <w:color w:val="33CCCC"/>
          <w:sz w:val="22"/>
          <w:szCs w:val="22"/>
          <w:lang w:val="fr"/>
        </w:rPr>
        <w:t>INFORMATIONS COMPLEMENTAIRES</w:t>
      </w:r>
    </w:p>
    <w:p w14:paraId="627507B7" w14:textId="6E1A40F3" w:rsidR="00D30721" w:rsidRPr="00755CB5" w:rsidRDefault="00D30721" w:rsidP="00D30721">
      <w:pPr>
        <w:widowControl/>
        <w:ind w:left="108"/>
        <w:jc w:val="both"/>
        <w:rPr>
          <w:rFonts w:ascii="Avenir Next LT Pro" w:hAnsi="Avenir Next LT Pro"/>
          <w:sz w:val="20"/>
          <w:szCs w:val="20"/>
          <w:lang w:val="fr-FR"/>
        </w:rPr>
      </w:pPr>
      <w:r w:rsidRPr="00755CB5">
        <w:rPr>
          <w:rFonts w:ascii="Avenir Next LT Pro" w:hAnsi="Avenir Next LT Pro"/>
          <w:sz w:val="20"/>
          <w:szCs w:val="20"/>
          <w:lang w:val="fr-FR"/>
        </w:rPr>
        <w:tab/>
      </w:r>
      <w:r w:rsidRPr="00755CB5">
        <w:rPr>
          <w:rFonts w:ascii="Avenir Next LT Pro" w:hAnsi="Avenir Next LT Pro"/>
          <w:color w:val="000000"/>
          <w:sz w:val="20"/>
          <w:szCs w:val="20"/>
          <w:lang w:val="fr"/>
        </w:rPr>
        <w:t xml:space="preserve">Pour plus d’informations, </w:t>
      </w:r>
      <w:r w:rsidRPr="00755CB5">
        <w:rPr>
          <w:rFonts w:ascii="Avenir Next LT Pro" w:hAnsi="Avenir Next LT Pro"/>
          <w:iCs/>
          <w:sz w:val="20"/>
          <w:szCs w:val="20"/>
          <w:lang w:val="fr"/>
        </w:rPr>
        <w:t>contac</w:t>
      </w:r>
      <w:r w:rsidR="00820A03">
        <w:rPr>
          <w:rFonts w:ascii="Avenir Next LT Pro" w:hAnsi="Avenir Next LT Pro"/>
          <w:iCs/>
          <w:sz w:val="20"/>
          <w:szCs w:val="20"/>
          <w:lang w:val="fr"/>
        </w:rPr>
        <w:t>ter la base nautique au 02 51 58 00 75.</w:t>
      </w:r>
      <w:r w:rsidR="00820A03">
        <w:rPr>
          <w:rFonts w:ascii="Avenir Next LT Pro" w:hAnsi="Avenir Next LT Pro"/>
          <w:i/>
          <w:color w:val="0000FF"/>
          <w:sz w:val="20"/>
          <w:szCs w:val="20"/>
          <w:lang w:val="fr"/>
        </w:rPr>
        <w:t xml:space="preserve"> </w:t>
      </w:r>
    </w:p>
    <w:p w14:paraId="3EB5D48B" w14:textId="77777777" w:rsidR="00D30721" w:rsidRPr="00755CB5" w:rsidRDefault="00D30721" w:rsidP="00D30721">
      <w:pPr>
        <w:jc w:val="both"/>
        <w:rPr>
          <w:rFonts w:ascii="Avenir Next LT Pro" w:hAnsi="Avenir Next LT Pro"/>
          <w:sz w:val="20"/>
          <w:szCs w:val="20"/>
          <w:lang w:val="fr-FR"/>
        </w:rPr>
      </w:pPr>
      <w:r w:rsidRPr="00755CB5">
        <w:rPr>
          <w:rFonts w:ascii="Avenir Next LT Pro" w:hAnsi="Avenir Next LT Pro"/>
          <w:sz w:val="20"/>
          <w:szCs w:val="20"/>
          <w:lang w:val="fr-FR"/>
        </w:rPr>
        <w:br/>
      </w:r>
    </w:p>
    <w:p w14:paraId="60A7A2E6" w14:textId="77777777" w:rsidR="00D30721" w:rsidRPr="00755CB5" w:rsidRDefault="00D30721" w:rsidP="00D30721">
      <w:pPr>
        <w:widowControl/>
        <w:jc w:val="both"/>
        <w:rPr>
          <w:rFonts w:ascii="Avenir Next LT Pro" w:hAnsi="Avenir Next LT Pro"/>
          <w:sz w:val="20"/>
          <w:szCs w:val="20"/>
          <w:lang w:val="fr-FR"/>
        </w:rPr>
      </w:pPr>
      <w:r w:rsidRPr="00755CB5">
        <w:rPr>
          <w:rFonts w:ascii="Avenir Next LT Pro" w:hAnsi="Avenir Next LT Pro"/>
          <w:sz w:val="20"/>
          <w:szCs w:val="20"/>
          <w:lang w:val="fr-FR"/>
        </w:rPr>
        <w:br w:type="page"/>
      </w:r>
    </w:p>
    <w:p w14:paraId="6F6D831F" w14:textId="09AD7545" w:rsidR="000328A5" w:rsidRPr="002D1C86" w:rsidRDefault="000328A5" w:rsidP="000328A5">
      <w:pPr>
        <w:pBdr>
          <w:top w:val="single" w:sz="4" w:space="1" w:color="auto"/>
          <w:left w:val="single" w:sz="4" w:space="4" w:color="auto"/>
          <w:bottom w:val="single" w:sz="4" w:space="1" w:color="auto"/>
          <w:right w:val="single" w:sz="4" w:space="4" w:color="auto"/>
        </w:pBdr>
        <w:ind w:left="1701" w:right="1701"/>
        <w:jc w:val="center"/>
        <w:rPr>
          <w:rFonts w:ascii="Avenir Next LT Pro" w:hAnsi="Avenir Next LT Pro"/>
          <w:b/>
          <w:color w:val="33CCCC"/>
          <w:sz w:val="20"/>
          <w:szCs w:val="20"/>
          <w:lang w:val="fr-FR"/>
        </w:rPr>
      </w:pPr>
      <w:r w:rsidRPr="002D1C86">
        <w:rPr>
          <w:rFonts w:ascii="Avenir Next LT Pro" w:hAnsi="Avenir Next LT Pro"/>
          <w:b/>
          <w:color w:val="33CCCC"/>
          <w:sz w:val="20"/>
          <w:szCs w:val="20"/>
          <w:lang w:val="fr-FR"/>
        </w:rPr>
        <w:lastRenderedPageBreak/>
        <w:t>ANNEXE 1 : P</w:t>
      </w:r>
      <w:r w:rsidRPr="001B332D">
        <w:rPr>
          <w:rFonts w:ascii="Avenir Next LT Pro" w:hAnsi="Avenir Next LT Pro"/>
          <w:b/>
          <w:color w:val="33CCCC"/>
          <w:sz w:val="20"/>
          <w:szCs w:val="20"/>
          <w:lang w:val="fr"/>
        </w:rPr>
        <w:t>lan du lieu de l’épreuve</w:t>
      </w:r>
    </w:p>
    <w:p w14:paraId="532F9BC4" w14:textId="5254EDC8" w:rsidR="000328A5" w:rsidRPr="002D1C86" w:rsidRDefault="000328A5" w:rsidP="000328A5">
      <w:pPr>
        <w:pStyle w:val="Paragraphedeliste"/>
        <w:ind w:left="0"/>
        <w:jc w:val="both"/>
        <w:rPr>
          <w:rFonts w:cs="Arial"/>
          <w:b/>
          <w:bCs/>
          <w:lang w:val="fr-FR"/>
        </w:rPr>
      </w:pPr>
    </w:p>
    <w:p w14:paraId="1F32FFA7" w14:textId="3B7B6582" w:rsidR="001B332D" w:rsidRDefault="00820A03" w:rsidP="000328A5">
      <w:pPr>
        <w:pStyle w:val="Paragraphedeliste"/>
        <w:ind w:left="0"/>
        <w:jc w:val="both"/>
        <w:rPr>
          <w:rFonts w:cs="Arial"/>
          <w:b/>
          <w:bCs/>
          <w:lang w:val="fr-FR"/>
        </w:rPr>
      </w:pPr>
      <w:r>
        <w:rPr>
          <w:rFonts w:cs="Arial"/>
          <w:b/>
          <w:bCs/>
          <w:lang w:val="fr-FR"/>
        </w:rPr>
        <w:t>L’épreuve se déroulera à la base nautique : 11 avenue de l’Estacade 85510 Saint-Jean-de-Monts</w:t>
      </w:r>
    </w:p>
    <w:p w14:paraId="2701CE5E" w14:textId="77777777" w:rsidR="00820A03" w:rsidRPr="002D1C86" w:rsidRDefault="00820A03" w:rsidP="000328A5">
      <w:pPr>
        <w:pStyle w:val="Paragraphedeliste"/>
        <w:ind w:left="0"/>
        <w:jc w:val="both"/>
        <w:rPr>
          <w:rFonts w:cs="Arial"/>
          <w:b/>
          <w:bCs/>
          <w:lang w:val="fr-FR"/>
        </w:rPr>
      </w:pPr>
    </w:p>
    <w:p w14:paraId="7B6A7B2C" w14:textId="1E6506AE" w:rsidR="001B332D" w:rsidRPr="002D1C86" w:rsidRDefault="00820A03" w:rsidP="000328A5">
      <w:pPr>
        <w:pStyle w:val="Paragraphedeliste"/>
        <w:ind w:left="0"/>
        <w:jc w:val="both"/>
        <w:rPr>
          <w:rFonts w:cs="Arial"/>
          <w:b/>
          <w:bCs/>
          <w:lang w:val="fr-FR"/>
        </w:rPr>
      </w:pPr>
      <w:r>
        <w:rPr>
          <w:rFonts w:cs="Arial"/>
          <w:b/>
          <w:bCs/>
          <w:noProof/>
          <w:lang w:val="fr-FR"/>
        </w:rPr>
        <w:drawing>
          <wp:inline distT="0" distB="0" distL="0" distR="0" wp14:anchorId="59CD0D47" wp14:editId="760491F3">
            <wp:extent cx="5941029" cy="544830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6879" cy="5462835"/>
                    </a:xfrm>
                    <a:prstGeom prst="rect">
                      <a:avLst/>
                    </a:prstGeom>
                    <a:noFill/>
                  </pic:spPr>
                </pic:pic>
              </a:graphicData>
            </a:graphic>
          </wp:inline>
        </w:drawing>
      </w:r>
    </w:p>
    <w:p w14:paraId="24090FA5" w14:textId="0AAA03B6" w:rsidR="001B332D" w:rsidRPr="002D1C86" w:rsidRDefault="001B332D" w:rsidP="000328A5">
      <w:pPr>
        <w:pStyle w:val="Paragraphedeliste"/>
        <w:ind w:left="0"/>
        <w:jc w:val="both"/>
        <w:rPr>
          <w:rFonts w:cs="Arial"/>
          <w:b/>
          <w:bCs/>
          <w:lang w:val="fr-FR"/>
        </w:rPr>
      </w:pPr>
    </w:p>
    <w:p w14:paraId="375D1DA2" w14:textId="0A469264" w:rsidR="001B332D" w:rsidRPr="002D1C86" w:rsidRDefault="001B332D" w:rsidP="000328A5">
      <w:pPr>
        <w:pStyle w:val="Paragraphedeliste"/>
        <w:ind w:left="0"/>
        <w:jc w:val="both"/>
        <w:rPr>
          <w:rFonts w:cs="Arial"/>
          <w:b/>
          <w:bCs/>
          <w:lang w:val="fr-FR"/>
        </w:rPr>
      </w:pPr>
    </w:p>
    <w:p w14:paraId="506AC531" w14:textId="2B1BD1DA" w:rsidR="001B332D" w:rsidRPr="002D1C86" w:rsidRDefault="001B332D" w:rsidP="000328A5">
      <w:pPr>
        <w:pStyle w:val="Paragraphedeliste"/>
        <w:ind w:left="0"/>
        <w:jc w:val="both"/>
        <w:rPr>
          <w:rFonts w:cs="Arial"/>
          <w:b/>
          <w:bCs/>
          <w:lang w:val="fr-FR"/>
        </w:rPr>
      </w:pPr>
    </w:p>
    <w:p w14:paraId="654E64FF" w14:textId="77777777" w:rsidR="001B332D" w:rsidRPr="002D1C86" w:rsidRDefault="001B332D" w:rsidP="000328A5">
      <w:pPr>
        <w:pStyle w:val="Paragraphedeliste"/>
        <w:ind w:left="0"/>
        <w:jc w:val="both"/>
        <w:rPr>
          <w:rFonts w:cs="Arial"/>
          <w:b/>
          <w:bCs/>
          <w:lang w:val="fr-FR"/>
        </w:rPr>
      </w:pPr>
    </w:p>
    <w:p w14:paraId="326C7B07" w14:textId="574C2097" w:rsidR="000328A5" w:rsidRPr="002D1C86" w:rsidRDefault="000328A5" w:rsidP="000328A5">
      <w:pPr>
        <w:pStyle w:val="Paragraphedeliste"/>
        <w:ind w:left="0"/>
        <w:jc w:val="both"/>
        <w:rPr>
          <w:rFonts w:cs="Arial"/>
          <w:b/>
          <w:bCs/>
          <w:lang w:val="fr-FR"/>
        </w:rPr>
      </w:pPr>
    </w:p>
    <w:p w14:paraId="237F6088" w14:textId="77777777" w:rsidR="00820A03" w:rsidRDefault="00820A03">
      <w:pPr>
        <w:widowControl/>
        <w:suppressAutoHyphens w:val="0"/>
        <w:spacing w:after="160" w:line="259" w:lineRule="auto"/>
        <w:rPr>
          <w:rFonts w:ascii="Avenir Next LT Pro" w:hAnsi="Avenir Next LT Pro"/>
          <w:b/>
          <w:color w:val="33CCCC"/>
          <w:sz w:val="20"/>
          <w:szCs w:val="20"/>
          <w:lang w:val="fr-FR"/>
        </w:rPr>
      </w:pPr>
      <w:r>
        <w:rPr>
          <w:rFonts w:ascii="Avenir Next LT Pro" w:hAnsi="Avenir Next LT Pro"/>
          <w:b/>
          <w:color w:val="33CCCC"/>
          <w:sz w:val="20"/>
          <w:szCs w:val="20"/>
          <w:lang w:val="fr-FR"/>
        </w:rPr>
        <w:br w:type="page"/>
      </w:r>
    </w:p>
    <w:p w14:paraId="4F77A950" w14:textId="62A9B486" w:rsidR="000328A5" w:rsidRPr="002D1C86" w:rsidRDefault="000328A5" w:rsidP="000328A5">
      <w:pPr>
        <w:pBdr>
          <w:top w:val="single" w:sz="4" w:space="1" w:color="auto"/>
          <w:left w:val="single" w:sz="4" w:space="4" w:color="auto"/>
          <w:bottom w:val="single" w:sz="4" w:space="1" w:color="auto"/>
          <w:right w:val="single" w:sz="4" w:space="4" w:color="auto"/>
        </w:pBdr>
        <w:ind w:left="1701" w:right="1701"/>
        <w:jc w:val="center"/>
        <w:rPr>
          <w:rFonts w:ascii="Avenir Next LT Pro" w:hAnsi="Avenir Next LT Pro"/>
          <w:b/>
          <w:color w:val="33CCCC"/>
          <w:sz w:val="20"/>
          <w:szCs w:val="20"/>
          <w:lang w:val="fr-FR"/>
        </w:rPr>
      </w:pPr>
      <w:r w:rsidRPr="002D1C86">
        <w:rPr>
          <w:rFonts w:ascii="Avenir Next LT Pro" w:hAnsi="Avenir Next LT Pro"/>
          <w:b/>
          <w:color w:val="33CCCC"/>
          <w:sz w:val="20"/>
          <w:szCs w:val="20"/>
          <w:lang w:val="fr-FR"/>
        </w:rPr>
        <w:lastRenderedPageBreak/>
        <w:t xml:space="preserve">ANNEXE 2 : </w:t>
      </w:r>
      <w:r w:rsidR="001B332D" w:rsidRPr="002D1C86">
        <w:rPr>
          <w:rFonts w:ascii="Avenir Next LT Pro" w:hAnsi="Avenir Next LT Pro"/>
          <w:b/>
          <w:color w:val="33CCCC"/>
          <w:sz w:val="20"/>
          <w:szCs w:val="20"/>
          <w:lang w:val="fr-FR"/>
        </w:rPr>
        <w:t xml:space="preserve"> Z</w:t>
      </w:r>
      <w:r w:rsidR="001B332D" w:rsidRPr="001B332D">
        <w:rPr>
          <w:rFonts w:ascii="Avenir Next LT Pro" w:hAnsi="Avenir Next LT Pro"/>
          <w:b/>
          <w:color w:val="33CCCC"/>
          <w:sz w:val="20"/>
          <w:szCs w:val="20"/>
          <w:lang w:val="fr"/>
        </w:rPr>
        <w:t>ones de course</w:t>
      </w:r>
    </w:p>
    <w:p w14:paraId="1E8B2317" w14:textId="5ACDE1DA" w:rsidR="000328A5" w:rsidRPr="002D1C86" w:rsidRDefault="000328A5" w:rsidP="000328A5">
      <w:pPr>
        <w:pStyle w:val="Paragraphedeliste"/>
        <w:ind w:left="0"/>
        <w:jc w:val="both"/>
        <w:rPr>
          <w:rFonts w:cs="Arial"/>
          <w:b/>
          <w:bCs/>
          <w:lang w:val="fr-FR"/>
        </w:rPr>
      </w:pPr>
    </w:p>
    <w:p w14:paraId="034CAF7B" w14:textId="7E9D0FBD" w:rsidR="001B332D" w:rsidRPr="002D1C86" w:rsidRDefault="00820A03" w:rsidP="00820A03">
      <w:pPr>
        <w:pStyle w:val="Paragraphedeliste"/>
        <w:ind w:left="0"/>
        <w:jc w:val="center"/>
        <w:rPr>
          <w:rFonts w:cs="Arial"/>
          <w:b/>
          <w:bCs/>
          <w:lang w:val="fr-FR"/>
        </w:rPr>
      </w:pPr>
      <w:r>
        <w:rPr>
          <w:noProof/>
        </w:rPr>
        <w:drawing>
          <wp:inline distT="0" distB="0" distL="0" distR="0" wp14:anchorId="6A71B0E1" wp14:editId="73BB7E5E">
            <wp:extent cx="3915700" cy="8206740"/>
            <wp:effectExtent l="0" t="0" r="889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5552" cy="8227388"/>
                    </a:xfrm>
                    <a:prstGeom prst="rect">
                      <a:avLst/>
                    </a:prstGeom>
                  </pic:spPr>
                </pic:pic>
              </a:graphicData>
            </a:graphic>
          </wp:inline>
        </w:drawing>
      </w:r>
    </w:p>
    <w:p w14:paraId="581C0B7C" w14:textId="77777777" w:rsidR="001B332D" w:rsidRPr="002D1C86" w:rsidRDefault="001B332D" w:rsidP="000328A5">
      <w:pPr>
        <w:pStyle w:val="Paragraphedeliste"/>
        <w:ind w:left="0"/>
        <w:jc w:val="both"/>
        <w:rPr>
          <w:rFonts w:cs="Arial"/>
          <w:b/>
          <w:bCs/>
          <w:lang w:val="fr-FR"/>
        </w:rPr>
      </w:pPr>
    </w:p>
    <w:p w14:paraId="4D40F158" w14:textId="77777777" w:rsidR="000328A5" w:rsidRPr="002D1C86" w:rsidRDefault="000328A5" w:rsidP="000328A5">
      <w:pPr>
        <w:pStyle w:val="Paragraphedeliste"/>
        <w:ind w:left="0"/>
        <w:jc w:val="both"/>
        <w:rPr>
          <w:rFonts w:cs="Arial"/>
          <w:b/>
          <w:bCs/>
          <w:lang w:val="fr-FR"/>
        </w:rPr>
      </w:pPr>
    </w:p>
    <w:p w14:paraId="64778BA3" w14:textId="77777777" w:rsidR="000328A5" w:rsidRPr="002D1C86" w:rsidRDefault="000328A5" w:rsidP="000328A5">
      <w:pPr>
        <w:pBdr>
          <w:top w:val="single" w:sz="4" w:space="1" w:color="auto"/>
          <w:left w:val="single" w:sz="4" w:space="4" w:color="auto"/>
          <w:bottom w:val="single" w:sz="4" w:space="1" w:color="auto"/>
          <w:right w:val="single" w:sz="4" w:space="4" w:color="auto"/>
        </w:pBdr>
        <w:ind w:left="1701" w:right="1701"/>
        <w:jc w:val="center"/>
        <w:rPr>
          <w:rFonts w:ascii="Avenir Next LT Pro" w:hAnsi="Avenir Next LT Pro"/>
          <w:b/>
          <w:color w:val="33CCCC"/>
          <w:sz w:val="20"/>
          <w:szCs w:val="20"/>
          <w:lang w:val="fr-FR"/>
        </w:rPr>
      </w:pPr>
      <w:r w:rsidRPr="002D1C86">
        <w:rPr>
          <w:rFonts w:ascii="Avenir Next LT Pro" w:hAnsi="Avenir Next LT Pro"/>
          <w:b/>
          <w:color w:val="33CCCC"/>
          <w:sz w:val="20"/>
          <w:szCs w:val="20"/>
          <w:lang w:val="fr-FR"/>
        </w:rPr>
        <w:t>ANNEXE COVID-19 à l’AVIS DE COURSE</w:t>
      </w:r>
    </w:p>
    <w:p w14:paraId="5934D976" w14:textId="77777777" w:rsidR="000328A5" w:rsidRPr="002D1C86" w:rsidRDefault="000328A5" w:rsidP="000328A5">
      <w:pPr>
        <w:pStyle w:val="Paragraphedeliste"/>
        <w:ind w:left="0"/>
        <w:jc w:val="both"/>
        <w:rPr>
          <w:rFonts w:ascii="Avenir Next LT Pro" w:hAnsi="Avenir Next LT Pro" w:cs="Arial"/>
          <w:b/>
          <w:bCs/>
          <w:i/>
          <w:iCs/>
          <w:sz w:val="20"/>
          <w:szCs w:val="20"/>
          <w:lang w:val="fr-FR"/>
        </w:rPr>
      </w:pPr>
    </w:p>
    <w:p w14:paraId="5B875743" w14:textId="77777777" w:rsidR="000328A5" w:rsidRPr="002D1C86" w:rsidRDefault="000328A5" w:rsidP="000328A5">
      <w:pPr>
        <w:pStyle w:val="Paragraphedeliste"/>
        <w:ind w:left="0"/>
        <w:jc w:val="both"/>
        <w:rPr>
          <w:rFonts w:ascii="Avenir Next LT Pro" w:hAnsi="Avenir Next LT Pro" w:cs="Arial"/>
          <w:b/>
          <w:bCs/>
          <w:i/>
          <w:sz w:val="20"/>
          <w:szCs w:val="20"/>
          <w:lang w:val="fr-FR"/>
        </w:rPr>
      </w:pPr>
    </w:p>
    <w:p w14:paraId="722B858C" w14:textId="77777777" w:rsidR="000328A5" w:rsidRPr="002D1C86" w:rsidRDefault="000328A5" w:rsidP="000328A5">
      <w:pPr>
        <w:pStyle w:val="Paragraphedeliste"/>
        <w:ind w:left="0"/>
        <w:jc w:val="both"/>
        <w:rPr>
          <w:rFonts w:ascii="Avenir Next LT Pro" w:hAnsi="Avenir Next LT Pro" w:cs="Arial"/>
          <w:b/>
          <w:bCs/>
          <w:i/>
          <w:sz w:val="20"/>
          <w:szCs w:val="20"/>
          <w:lang w:val="fr-FR"/>
        </w:rPr>
      </w:pPr>
    </w:p>
    <w:p w14:paraId="0AAF2E65" w14:textId="77777777" w:rsidR="000328A5" w:rsidRPr="002D1C86" w:rsidRDefault="000328A5" w:rsidP="000328A5">
      <w:pPr>
        <w:pStyle w:val="Paragraphedeliste"/>
        <w:ind w:left="0"/>
        <w:jc w:val="both"/>
        <w:rPr>
          <w:rFonts w:ascii="Avenir Next LT Pro" w:hAnsi="Avenir Next LT Pro" w:cs="Arial"/>
          <w:b/>
          <w:bCs/>
          <w:i/>
          <w:sz w:val="20"/>
          <w:szCs w:val="20"/>
          <w:lang w:val="fr-FR"/>
        </w:rPr>
      </w:pPr>
      <w:r w:rsidRPr="002D1C86">
        <w:rPr>
          <w:rFonts w:ascii="Avenir Next LT Pro" w:hAnsi="Avenir Next LT Pro" w:cs="Arial"/>
          <w:b/>
          <w:bCs/>
          <w:i/>
          <w:sz w:val="20"/>
          <w:szCs w:val="20"/>
          <w:lang w:val="fr-FR"/>
        </w:rPr>
        <w:t>Préambule :</w:t>
      </w:r>
    </w:p>
    <w:p w14:paraId="7D9386C5" w14:textId="77777777" w:rsidR="000328A5" w:rsidRPr="002D1C86" w:rsidRDefault="000328A5" w:rsidP="000328A5">
      <w:pPr>
        <w:pStyle w:val="Paragraphedeliste"/>
        <w:ind w:left="0"/>
        <w:jc w:val="both"/>
        <w:rPr>
          <w:rFonts w:ascii="Avenir Next LT Pro" w:hAnsi="Avenir Next LT Pro" w:cs="Arial"/>
          <w:i/>
          <w:sz w:val="20"/>
          <w:szCs w:val="20"/>
          <w:shd w:val="clear" w:color="auto" w:fill="FFFFFF"/>
          <w:lang w:val="fr-FR"/>
        </w:rPr>
      </w:pPr>
      <w:r w:rsidRPr="002D1C86">
        <w:rPr>
          <w:rFonts w:ascii="Avenir Next LT Pro" w:hAnsi="Avenir Next LT Pro" w:cs="Arial"/>
          <w:i/>
          <w:sz w:val="20"/>
          <w:szCs w:val="20"/>
          <w:lang w:val="fr-FR"/>
        </w:rPr>
        <w:t xml:space="preserve">En fonction de l’évolution de la crise sanitaire, </w:t>
      </w:r>
      <w:r w:rsidRPr="002D1C86">
        <w:rPr>
          <w:rFonts w:ascii="Avenir Next LT Pro" w:hAnsi="Avenir Next LT Pro" w:cs="Arial"/>
          <w:i/>
          <w:sz w:val="20"/>
          <w:szCs w:val="20"/>
          <w:shd w:val="clear" w:color="auto" w:fill="FFFFFF"/>
          <w:lang w:val="fr-FR"/>
        </w:rPr>
        <w:t>l’Autorité Organisatrice est susceptible de modifier les conditions de l’avis de course sans préavis.</w:t>
      </w:r>
    </w:p>
    <w:p w14:paraId="491C83F2" w14:textId="6EBB4C4A" w:rsidR="004A48C1" w:rsidRPr="00755CB5" w:rsidRDefault="000328A5" w:rsidP="004A48C1">
      <w:pPr>
        <w:ind w:left="720" w:hanging="720"/>
        <w:rPr>
          <w:rFonts w:ascii="Avenir Next LT Pro" w:hAnsi="Avenir Next LT Pro"/>
          <w:i/>
          <w:color w:val="FF0000"/>
          <w:sz w:val="20"/>
          <w:szCs w:val="20"/>
          <w:lang w:val="fr"/>
        </w:rPr>
      </w:pPr>
      <w:r w:rsidRPr="002D1C86">
        <w:rPr>
          <w:rFonts w:ascii="Avenir Next LT Pro" w:hAnsi="Avenir Next LT Pro"/>
          <w:i/>
          <w:sz w:val="20"/>
          <w:szCs w:val="20"/>
          <w:lang w:val="fr-FR"/>
        </w:rPr>
        <w:t>Il est recommandé d’avoir recours à des moyens digitaux</w:t>
      </w:r>
      <w:r w:rsidR="004A48C1" w:rsidRPr="002D1C86">
        <w:rPr>
          <w:rFonts w:ascii="Avenir Next LT Pro" w:hAnsi="Avenir Next LT Pro"/>
          <w:i/>
          <w:sz w:val="20"/>
          <w:szCs w:val="20"/>
          <w:lang w:val="fr-FR"/>
        </w:rPr>
        <w:t xml:space="preserve">: site internet du club </w:t>
      </w:r>
      <w:hyperlink r:id="rId13" w:history="1">
        <w:r w:rsidR="004A48C1" w:rsidRPr="00820A03">
          <w:rPr>
            <w:rStyle w:val="Lienhypertexte"/>
            <w:rFonts w:ascii="Avenir Next LT Pro" w:hAnsi="Avenir Next LT Pro"/>
            <w:sz w:val="20"/>
            <w:szCs w:val="20"/>
            <w:lang w:val="fr"/>
          </w:rPr>
          <w:t>https://www.labasenautique.fr/about-4</w:t>
        </w:r>
      </w:hyperlink>
    </w:p>
    <w:p w14:paraId="196DFD33" w14:textId="65FEC0E4" w:rsidR="004A48C1" w:rsidRPr="002D1C86" w:rsidRDefault="004A48C1" w:rsidP="000328A5">
      <w:pPr>
        <w:jc w:val="both"/>
        <w:rPr>
          <w:rFonts w:ascii="Avenir Next LT Pro" w:hAnsi="Avenir Next LT Pro"/>
          <w:i/>
          <w:sz w:val="20"/>
          <w:szCs w:val="20"/>
          <w:lang w:val="fr-FR"/>
        </w:rPr>
      </w:pPr>
    </w:p>
    <w:p w14:paraId="1FA6289B" w14:textId="6090432D" w:rsidR="000328A5" w:rsidRPr="002D1C86" w:rsidRDefault="000328A5" w:rsidP="000328A5">
      <w:pPr>
        <w:jc w:val="both"/>
        <w:rPr>
          <w:rFonts w:ascii="Avenir Next LT Pro" w:hAnsi="Avenir Next LT Pro"/>
          <w:i/>
          <w:sz w:val="20"/>
          <w:szCs w:val="20"/>
          <w:lang w:val="fr-FR"/>
        </w:rPr>
      </w:pPr>
      <w:r w:rsidRPr="002D1C86">
        <w:rPr>
          <w:rFonts w:ascii="Avenir Next LT Pro" w:hAnsi="Avenir Next LT Pro"/>
          <w:i/>
          <w:sz w:val="20"/>
          <w:szCs w:val="20"/>
          <w:lang w:val="fr-FR"/>
        </w:rPr>
        <w:t>comme le « Tableau Officiel ». Les concurrents devront se munir d’un moyen leur permettant de recevoir ces communications. Cela ne pourra pas faire l’objet d’une demande de réparation. Ceci modifie la RCV 62.1(a).</w:t>
      </w:r>
    </w:p>
    <w:p w14:paraId="447091A8" w14:textId="77777777" w:rsidR="000328A5" w:rsidRPr="002D1C86" w:rsidRDefault="000328A5" w:rsidP="000328A5">
      <w:pPr>
        <w:rPr>
          <w:rFonts w:ascii="Avenir Next LT Pro" w:hAnsi="Avenir Next LT Pro"/>
          <w:i/>
          <w:sz w:val="20"/>
          <w:szCs w:val="20"/>
          <w:lang w:val="fr-FR"/>
        </w:rPr>
      </w:pPr>
    </w:p>
    <w:p w14:paraId="2D90C195" w14:textId="77777777" w:rsidR="000328A5" w:rsidRPr="002D1C86" w:rsidRDefault="000328A5" w:rsidP="000328A5">
      <w:pPr>
        <w:jc w:val="both"/>
        <w:rPr>
          <w:rFonts w:ascii="Avenir Next LT Pro" w:hAnsi="Avenir Next LT Pro"/>
          <w:sz w:val="20"/>
          <w:szCs w:val="20"/>
          <w:lang w:val="fr-FR"/>
        </w:rPr>
      </w:pPr>
      <w:r w:rsidRPr="002D1C86">
        <w:rPr>
          <w:rFonts w:ascii="Avenir Next LT Pro" w:hAnsi="Avenir Next LT Pro"/>
          <w:sz w:val="20"/>
          <w:szCs w:val="20"/>
          <w:lang w:val="fr-FR"/>
        </w:rPr>
        <w:t xml:space="preserve">En fonction de l’évolution de la crise sanitaire, </w:t>
      </w:r>
      <w:r w:rsidRPr="002D1C86">
        <w:rPr>
          <w:rFonts w:ascii="Avenir Next LT Pro" w:hAnsi="Avenir Next LT Pro"/>
          <w:sz w:val="20"/>
          <w:szCs w:val="20"/>
          <w:shd w:val="clear" w:color="auto" w:fill="FFFFFF"/>
          <w:lang w:val="fr-FR"/>
        </w:rPr>
        <w:t xml:space="preserve">l’Autorité Organisatrice </w:t>
      </w:r>
      <w:r w:rsidRPr="002D1C86">
        <w:rPr>
          <w:rFonts w:ascii="Avenir Next LT Pro" w:hAnsi="Avenir Next LT Pro"/>
          <w:color w:val="333333"/>
          <w:sz w:val="20"/>
          <w:szCs w:val="20"/>
          <w:shd w:val="clear" w:color="auto" w:fill="FFFFFF"/>
          <w:lang w:val="fr-FR"/>
        </w:rPr>
        <w:t>est susceptible de modifier les conditions d'inscription et/ou d'admissibilité.</w:t>
      </w:r>
    </w:p>
    <w:p w14:paraId="255F4C05" w14:textId="77777777" w:rsidR="000328A5" w:rsidRPr="002D1C86" w:rsidRDefault="000328A5" w:rsidP="000328A5">
      <w:pPr>
        <w:autoSpaceDE w:val="0"/>
        <w:autoSpaceDN w:val="0"/>
        <w:adjustRightInd w:val="0"/>
        <w:rPr>
          <w:rFonts w:ascii="Avenir Next LT Pro" w:hAnsi="Avenir Next LT Pro"/>
          <w:bCs/>
          <w:iCs/>
          <w:sz w:val="20"/>
          <w:szCs w:val="20"/>
          <w:lang w:val="fr-FR"/>
        </w:rPr>
      </w:pPr>
      <w:r w:rsidRPr="002D1C86">
        <w:rPr>
          <w:rFonts w:ascii="Avenir Next LT Pro" w:hAnsi="Avenir Next LT Pro"/>
          <w:bCs/>
          <w:iCs/>
          <w:sz w:val="20"/>
          <w:szCs w:val="20"/>
          <w:lang w:val="fr-FR"/>
        </w:rPr>
        <w:t>Dans le contexte « COVID 19 », l’Autorité Organisatrice pourra annuler la compétition.</w:t>
      </w:r>
    </w:p>
    <w:p w14:paraId="53F41BF4" w14:textId="77777777" w:rsidR="000328A5" w:rsidRPr="002D1C86" w:rsidRDefault="000328A5" w:rsidP="000328A5">
      <w:pPr>
        <w:pStyle w:val="Paragraphedeliste"/>
        <w:ind w:left="0"/>
        <w:jc w:val="both"/>
        <w:rPr>
          <w:rFonts w:ascii="Avenir Next LT Pro" w:hAnsi="Avenir Next LT Pro" w:cs="Arial"/>
          <w:b/>
          <w:bCs/>
          <w:sz w:val="20"/>
          <w:szCs w:val="20"/>
          <w:lang w:val="fr-FR"/>
        </w:rPr>
      </w:pPr>
    </w:p>
    <w:p w14:paraId="56E14C10" w14:textId="77777777" w:rsidR="000328A5" w:rsidRPr="002D1C86" w:rsidRDefault="000328A5" w:rsidP="000328A5">
      <w:pPr>
        <w:pStyle w:val="Paragraphedeliste"/>
        <w:widowControl/>
        <w:numPr>
          <w:ilvl w:val="0"/>
          <w:numId w:val="7"/>
        </w:numPr>
        <w:suppressAutoHyphens w:val="0"/>
        <w:jc w:val="both"/>
        <w:rPr>
          <w:rFonts w:ascii="Avenir Next LT Pro" w:hAnsi="Avenir Next LT Pro" w:cs="Arial"/>
          <w:b/>
          <w:sz w:val="20"/>
          <w:szCs w:val="20"/>
          <w:lang w:val="fr-FR"/>
        </w:rPr>
      </w:pPr>
      <w:r w:rsidRPr="002D1C86">
        <w:rPr>
          <w:rFonts w:ascii="Avenir Next LT Pro" w:hAnsi="Avenir Next LT Pro" w:cs="Arial"/>
          <w:b/>
          <w:sz w:val="20"/>
          <w:szCs w:val="20"/>
          <w:lang w:val="fr-FR"/>
        </w:rPr>
        <w:t xml:space="preserve">Gestes barrières et recommandation (DP): </w:t>
      </w:r>
    </w:p>
    <w:p w14:paraId="1C2FD549" w14:textId="77777777" w:rsidR="000328A5" w:rsidRPr="002D1C86" w:rsidRDefault="000328A5" w:rsidP="000328A5">
      <w:pPr>
        <w:pStyle w:val="Paragraphedeliste"/>
        <w:widowControl/>
        <w:numPr>
          <w:ilvl w:val="0"/>
          <w:numId w:val="8"/>
        </w:numPr>
        <w:suppressAutoHyphens w:val="0"/>
        <w:jc w:val="both"/>
        <w:rPr>
          <w:rFonts w:ascii="Avenir Next LT Pro" w:hAnsi="Avenir Next LT Pro" w:cs="Arial"/>
          <w:color w:val="FF0000"/>
          <w:sz w:val="20"/>
          <w:szCs w:val="20"/>
          <w:lang w:val="fr-FR"/>
        </w:rPr>
      </w:pPr>
      <w:r w:rsidRPr="002D1C86">
        <w:rPr>
          <w:rFonts w:ascii="Avenir Next LT Pro" w:hAnsi="Avenir Next LT Pro" w:cs="Arial"/>
          <w:sz w:val="20"/>
          <w:szCs w:val="20"/>
          <w:lang w:val="fr-FR"/>
        </w:rPr>
        <w:t>Avant de confirmer son inscription, chaque membre d’équipage devra réaliser l’auto - questionnaire sanitaire disponible à l’adresse suivante :</w:t>
      </w:r>
      <w:r w:rsidRPr="002D1C86">
        <w:rPr>
          <w:rFonts w:ascii="Avenir Next LT Pro" w:hAnsi="Avenir Next LT Pro" w:cs="Arial"/>
          <w:color w:val="FF0000"/>
          <w:sz w:val="20"/>
          <w:szCs w:val="20"/>
          <w:lang w:val="fr-FR"/>
        </w:rPr>
        <w:t xml:space="preserve"> </w:t>
      </w:r>
    </w:p>
    <w:p w14:paraId="72161254" w14:textId="77777777" w:rsidR="000328A5" w:rsidRPr="002D1C86" w:rsidRDefault="00000000" w:rsidP="000328A5">
      <w:pPr>
        <w:pStyle w:val="Paragraphedeliste"/>
        <w:ind w:left="1080"/>
        <w:jc w:val="both"/>
        <w:rPr>
          <w:rFonts w:ascii="Avenir Next LT Pro" w:hAnsi="Avenir Next LT Pro" w:cs="Arial"/>
          <w:color w:val="FF0000"/>
          <w:sz w:val="20"/>
          <w:szCs w:val="20"/>
          <w:lang w:val="fr-FR"/>
        </w:rPr>
      </w:pPr>
      <w:hyperlink r:id="rId14" w:history="1">
        <w:r w:rsidR="000328A5" w:rsidRPr="002D1C86">
          <w:rPr>
            <w:rStyle w:val="Lienhypertexte"/>
            <w:rFonts w:ascii="Avenir Next LT Pro" w:hAnsi="Avenir Next LT Pro" w:cs="Arial"/>
            <w:sz w:val="20"/>
            <w:szCs w:val="20"/>
            <w:lang w:val="fr-FR"/>
          </w:rPr>
          <w:t>https://www.ffvoile.fr/ffv/web/services/confinement/Questionnaire_Auto-Evaluation.pdf</w:t>
        </w:r>
      </w:hyperlink>
    </w:p>
    <w:p w14:paraId="53CA254A" w14:textId="77777777" w:rsidR="000328A5" w:rsidRPr="002D1C86" w:rsidRDefault="000328A5" w:rsidP="000328A5">
      <w:pPr>
        <w:jc w:val="both"/>
        <w:rPr>
          <w:rFonts w:ascii="Avenir Next LT Pro" w:hAnsi="Avenir Next LT Pro"/>
          <w:b/>
          <w:sz w:val="20"/>
          <w:szCs w:val="20"/>
          <w:lang w:val="fr-FR"/>
        </w:rPr>
      </w:pPr>
    </w:p>
    <w:p w14:paraId="0D055CA1" w14:textId="276714C5" w:rsidR="000328A5" w:rsidRPr="002D1C86" w:rsidRDefault="000328A5" w:rsidP="000328A5">
      <w:pPr>
        <w:pStyle w:val="Paragraphedeliste"/>
        <w:widowControl/>
        <w:numPr>
          <w:ilvl w:val="0"/>
          <w:numId w:val="8"/>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Tous les participant</w:t>
      </w:r>
      <w:r w:rsidR="004A48C1" w:rsidRPr="002D1C86">
        <w:rPr>
          <w:rFonts w:ascii="Avenir Next LT Pro" w:hAnsi="Avenir Next LT Pro" w:cs="Arial"/>
          <w:sz w:val="20"/>
          <w:szCs w:val="20"/>
          <w:lang w:val="fr-FR"/>
        </w:rPr>
        <w:t xml:space="preserve"> au championnat de ligue Jeune </w:t>
      </w:r>
      <w:r w:rsidRPr="002D1C86">
        <w:rPr>
          <w:rFonts w:ascii="Avenir Next LT Pro" w:hAnsi="Avenir Next LT Pro" w:cs="Arial"/>
          <w:sz w:val="20"/>
          <w:szCs w:val="20"/>
          <w:lang w:val="fr-FR"/>
        </w:rPr>
        <w:t xml:space="preserve"> qu’ils soient organisateurs, arbitres, coureurs, ou accompagnateurs doivent être en possession de masques et d’un flacon de gel hydro alcoolique individuel, depuis l’arrivée jusqu’au départ du site de la compétition, à terre et sur l’eau. </w:t>
      </w:r>
    </w:p>
    <w:p w14:paraId="21BF50AD" w14:textId="77777777" w:rsidR="000328A5" w:rsidRPr="002D1C86" w:rsidRDefault="000328A5" w:rsidP="000328A5">
      <w:pPr>
        <w:jc w:val="both"/>
        <w:rPr>
          <w:rFonts w:ascii="Avenir Next LT Pro" w:hAnsi="Avenir Next LT Pro"/>
          <w:sz w:val="20"/>
          <w:szCs w:val="20"/>
          <w:lang w:val="fr-FR"/>
        </w:rPr>
      </w:pPr>
    </w:p>
    <w:p w14:paraId="4386BB90" w14:textId="77777777" w:rsidR="000328A5" w:rsidRPr="002D1C86" w:rsidRDefault="000328A5" w:rsidP="000328A5">
      <w:pPr>
        <w:pStyle w:val="Paragraphedeliste"/>
        <w:widowControl/>
        <w:numPr>
          <w:ilvl w:val="0"/>
          <w:numId w:val="8"/>
        </w:numPr>
        <w:suppressAutoHyphens w:val="0"/>
        <w:jc w:val="both"/>
        <w:rPr>
          <w:rFonts w:ascii="Avenir Next LT Pro" w:eastAsia="Times New Roman" w:hAnsi="Avenir Next LT Pro" w:cs="Arial"/>
          <w:color w:val="000000"/>
          <w:sz w:val="20"/>
          <w:szCs w:val="20"/>
          <w:lang w:val="fr-FR" w:eastAsia="fr-FR"/>
        </w:rPr>
      </w:pPr>
      <w:r w:rsidRPr="002D1C86">
        <w:rPr>
          <w:rFonts w:ascii="Avenir Next LT Pro" w:eastAsia="Times New Roman" w:hAnsi="Avenir Next LT Pro" w:cs="Arial"/>
          <w:color w:val="000000"/>
          <w:sz w:val="20"/>
          <w:szCs w:val="20"/>
          <w:lang w:val="fr-FR" w:eastAsia="fr-FR"/>
        </w:rPr>
        <w:t xml:space="preserve">Les regroupements de personnes doivent être organisés dans le respect des préconisations gouvernementales et des gestes barrières. </w:t>
      </w:r>
    </w:p>
    <w:p w14:paraId="22D65E6D" w14:textId="77777777" w:rsidR="000328A5" w:rsidRPr="002D1C86" w:rsidRDefault="000328A5" w:rsidP="000328A5">
      <w:pPr>
        <w:pStyle w:val="Paragraphedeliste"/>
        <w:ind w:left="1080"/>
        <w:jc w:val="both"/>
        <w:rPr>
          <w:rFonts w:ascii="Avenir Next LT Pro" w:eastAsiaTheme="minorHAnsi" w:hAnsi="Avenir Next LT Pro" w:cs="Arial"/>
          <w:sz w:val="20"/>
          <w:szCs w:val="20"/>
          <w:lang w:val="fr-FR" w:eastAsia="en-US"/>
        </w:rPr>
      </w:pPr>
    </w:p>
    <w:p w14:paraId="14F150A5" w14:textId="77777777" w:rsidR="000328A5" w:rsidRPr="002D1C86" w:rsidRDefault="000328A5" w:rsidP="000328A5">
      <w:pPr>
        <w:pStyle w:val="Paragraphedeliste"/>
        <w:widowControl/>
        <w:numPr>
          <w:ilvl w:val="0"/>
          <w:numId w:val="8"/>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 xml:space="preserve">Le port du masque est recommandé lorsque les gestes barrières ne peuvent pas être respectés. </w:t>
      </w:r>
    </w:p>
    <w:p w14:paraId="08AF83A4" w14:textId="77777777" w:rsidR="000328A5" w:rsidRPr="002D1C86" w:rsidRDefault="000328A5" w:rsidP="000328A5">
      <w:pPr>
        <w:pStyle w:val="Paragraphedeliste"/>
        <w:ind w:left="1080"/>
        <w:rPr>
          <w:rFonts w:ascii="Avenir Next LT Pro" w:hAnsi="Avenir Next LT Pro" w:cstheme="minorBidi"/>
          <w:sz w:val="20"/>
          <w:szCs w:val="20"/>
          <w:lang w:val="fr-FR"/>
        </w:rPr>
      </w:pPr>
    </w:p>
    <w:p w14:paraId="5059D8CF" w14:textId="77777777" w:rsidR="000328A5" w:rsidRPr="002D1C86" w:rsidRDefault="000328A5" w:rsidP="000328A5">
      <w:pPr>
        <w:pStyle w:val="Paragraphedeliste"/>
        <w:widowControl/>
        <w:numPr>
          <w:ilvl w:val="0"/>
          <w:numId w:val="8"/>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Les gestes barrières doivent être respectés par tous. Le non-respect des consignes édictées ou transmises par l’organisateur, y compris oralement, pourra entrainer une réclamation à l’initiative du Jury.</w:t>
      </w:r>
    </w:p>
    <w:p w14:paraId="21DF59D0" w14:textId="77777777" w:rsidR="000328A5" w:rsidRPr="002D1C86" w:rsidRDefault="000328A5" w:rsidP="000328A5">
      <w:pPr>
        <w:pStyle w:val="Paragraphedeliste"/>
        <w:rPr>
          <w:rFonts w:ascii="Avenir Next LT Pro" w:hAnsi="Avenir Next LT Pro" w:cs="Arial"/>
          <w:sz w:val="20"/>
          <w:szCs w:val="20"/>
          <w:lang w:val="fr-FR"/>
        </w:rPr>
      </w:pPr>
    </w:p>
    <w:p w14:paraId="10854786" w14:textId="77777777" w:rsidR="000328A5" w:rsidRPr="002D1C86" w:rsidRDefault="000328A5" w:rsidP="000328A5">
      <w:pPr>
        <w:pStyle w:val="Paragraphedeliste"/>
        <w:widowControl/>
        <w:numPr>
          <w:ilvl w:val="0"/>
          <w:numId w:val="8"/>
        </w:numPr>
        <w:suppressAutoHyphens w:val="0"/>
        <w:autoSpaceDE w:val="0"/>
        <w:autoSpaceDN w:val="0"/>
        <w:adjustRightInd w:val="0"/>
        <w:jc w:val="both"/>
        <w:rPr>
          <w:rFonts w:ascii="Avenir Next LT Pro" w:hAnsi="Avenir Next LT Pro" w:cs="Arial"/>
          <w:sz w:val="20"/>
          <w:szCs w:val="20"/>
          <w:lang w:val="fr-FR"/>
        </w:rPr>
      </w:pPr>
      <w:r w:rsidRPr="002D1C86">
        <w:rPr>
          <w:rFonts w:ascii="Avenir Next LT Pro" w:hAnsi="Avenir Next LT Pro" w:cs="Arial"/>
          <w:sz w:val="20"/>
          <w:szCs w:val="20"/>
          <w:lang w:val="fr-FR"/>
        </w:rPr>
        <w:t>Les actions raisonnables de l’autorité organisatrice de la compétition pour mettre en œuvre les directives, les protocoles ou la législation COVID-19, même si elles s'avèrent ultérieurement inutiles, ne sont pas des actions ou des omissions incorrectes et ne pourront donner lieu à demande de réparation (ceci modifie la RCV 62.1(a)).</w:t>
      </w:r>
    </w:p>
    <w:p w14:paraId="6F2E8483" w14:textId="77777777" w:rsidR="000328A5" w:rsidRPr="002D1C86" w:rsidRDefault="000328A5" w:rsidP="000328A5">
      <w:pPr>
        <w:pStyle w:val="Paragraphedeliste"/>
        <w:ind w:left="0"/>
        <w:jc w:val="both"/>
        <w:rPr>
          <w:rFonts w:ascii="Avenir Next LT Pro" w:hAnsi="Avenir Next LT Pro" w:cs="Arial"/>
          <w:b/>
          <w:bCs/>
          <w:sz w:val="20"/>
          <w:szCs w:val="20"/>
          <w:u w:val="single"/>
          <w:lang w:val="fr-FR"/>
        </w:rPr>
      </w:pPr>
    </w:p>
    <w:p w14:paraId="669E8CCC" w14:textId="77777777" w:rsidR="000328A5" w:rsidRPr="002D1C86" w:rsidRDefault="000328A5" w:rsidP="000328A5">
      <w:pPr>
        <w:pStyle w:val="Paragraphedeliste"/>
        <w:widowControl/>
        <w:numPr>
          <w:ilvl w:val="0"/>
          <w:numId w:val="9"/>
        </w:numPr>
        <w:suppressAutoHyphens w:val="0"/>
        <w:jc w:val="both"/>
        <w:rPr>
          <w:rFonts w:ascii="Avenir Next LT Pro" w:hAnsi="Avenir Next LT Pro" w:cs="Arial"/>
          <w:b/>
          <w:sz w:val="20"/>
          <w:szCs w:val="20"/>
          <w:lang w:val="fr-FR"/>
        </w:rPr>
      </w:pPr>
      <w:r w:rsidRPr="002D1C86">
        <w:rPr>
          <w:rFonts w:ascii="Avenir Next LT Pro" w:hAnsi="Avenir Next LT Pro" w:cs="Arial"/>
          <w:b/>
          <w:sz w:val="20"/>
          <w:szCs w:val="20"/>
          <w:lang w:val="fr-FR"/>
        </w:rPr>
        <w:t>Référent COVID et cellule de crise en cas de suspicion de contagion :</w:t>
      </w:r>
    </w:p>
    <w:p w14:paraId="6B8C6E02" w14:textId="77777777" w:rsidR="000328A5" w:rsidRPr="002D1C86" w:rsidRDefault="000328A5" w:rsidP="000328A5">
      <w:pPr>
        <w:pStyle w:val="Paragraphedeliste"/>
        <w:jc w:val="both"/>
        <w:rPr>
          <w:rFonts w:ascii="Avenir Next LT Pro" w:hAnsi="Avenir Next LT Pro" w:cs="Arial"/>
          <w:b/>
          <w:sz w:val="20"/>
          <w:szCs w:val="20"/>
          <w:lang w:val="fr-FR"/>
        </w:rPr>
      </w:pPr>
    </w:p>
    <w:p w14:paraId="05654541" w14:textId="77777777" w:rsidR="000328A5" w:rsidRPr="000328A5" w:rsidRDefault="000328A5" w:rsidP="000328A5">
      <w:pPr>
        <w:pStyle w:val="Paragraphedeliste"/>
        <w:widowControl/>
        <w:numPr>
          <w:ilvl w:val="0"/>
          <w:numId w:val="10"/>
        </w:numPr>
        <w:suppressAutoHyphens w:val="0"/>
        <w:jc w:val="both"/>
        <w:rPr>
          <w:rFonts w:ascii="Avenir Next LT Pro" w:hAnsi="Avenir Next LT Pro" w:cs="Arial"/>
          <w:b/>
          <w:sz w:val="20"/>
          <w:szCs w:val="20"/>
        </w:rPr>
      </w:pPr>
      <w:r w:rsidRPr="000328A5">
        <w:rPr>
          <w:rFonts w:ascii="Avenir Next LT Pro" w:hAnsi="Avenir Next LT Pro" w:cs="Arial"/>
          <w:b/>
          <w:sz w:val="20"/>
          <w:szCs w:val="20"/>
        </w:rPr>
        <w:t>Référent COVID :</w:t>
      </w:r>
    </w:p>
    <w:p w14:paraId="191E9247" w14:textId="51FC1CFD" w:rsidR="000328A5" w:rsidRPr="002D1C86" w:rsidRDefault="000328A5" w:rsidP="000328A5">
      <w:pPr>
        <w:pStyle w:val="Paragraphedeliste"/>
        <w:ind w:left="1080"/>
        <w:jc w:val="both"/>
        <w:rPr>
          <w:rFonts w:ascii="Avenir Next LT Pro" w:hAnsi="Avenir Next LT Pro" w:cs="Arial"/>
          <w:sz w:val="20"/>
          <w:szCs w:val="20"/>
          <w:lang w:val="fr-FR"/>
        </w:rPr>
      </w:pPr>
      <w:r w:rsidRPr="002D1C86">
        <w:rPr>
          <w:rFonts w:ascii="Avenir Next LT Pro" w:hAnsi="Avenir Next LT Pro" w:cs="Arial"/>
          <w:sz w:val="20"/>
          <w:szCs w:val="20"/>
          <w:lang w:val="fr-FR"/>
        </w:rPr>
        <w:t xml:space="preserve">Le référent COVID sera </w:t>
      </w:r>
      <w:r w:rsidR="00157EE8">
        <w:rPr>
          <w:rFonts w:ascii="Avenir Next LT Pro" w:hAnsi="Avenir Next LT Pro" w:cs="Arial"/>
          <w:sz w:val="20"/>
          <w:szCs w:val="20"/>
          <w:lang w:val="fr-FR"/>
        </w:rPr>
        <w:t>Alexandre KWAPINSKI – 07 89 01 73 07 – a.kwapinski@saint-jean-de-monts.com</w:t>
      </w:r>
      <w:r w:rsidRPr="000A4085">
        <w:rPr>
          <w:rFonts w:ascii="Avenir Next LT Pro" w:hAnsi="Avenir Next LT Pro" w:cs="Arial"/>
          <w:color w:val="FF0000"/>
          <w:sz w:val="20"/>
          <w:szCs w:val="20"/>
          <w:lang w:val="fr-FR"/>
        </w:rPr>
        <w:t xml:space="preserve"> </w:t>
      </w:r>
    </w:p>
    <w:p w14:paraId="44DE6218" w14:textId="77777777" w:rsidR="000328A5" w:rsidRPr="002D1C86" w:rsidRDefault="000328A5" w:rsidP="000328A5">
      <w:pPr>
        <w:jc w:val="both"/>
        <w:rPr>
          <w:rFonts w:ascii="Avenir Next LT Pro" w:hAnsi="Avenir Next LT Pro"/>
          <w:sz w:val="20"/>
          <w:szCs w:val="20"/>
          <w:lang w:val="fr-FR"/>
        </w:rPr>
      </w:pPr>
    </w:p>
    <w:p w14:paraId="22660451" w14:textId="77777777" w:rsidR="000328A5" w:rsidRPr="002D1C86" w:rsidRDefault="000328A5" w:rsidP="000328A5">
      <w:pPr>
        <w:pStyle w:val="Paragraphedeliste"/>
        <w:ind w:left="1080"/>
        <w:jc w:val="both"/>
        <w:rPr>
          <w:rFonts w:ascii="Avenir Next LT Pro" w:hAnsi="Avenir Next LT Pro" w:cs="Arial"/>
          <w:sz w:val="20"/>
          <w:szCs w:val="20"/>
          <w:lang w:val="fr-FR"/>
        </w:rPr>
      </w:pPr>
    </w:p>
    <w:p w14:paraId="3EC069D9" w14:textId="77777777" w:rsidR="000328A5" w:rsidRPr="002D1C86" w:rsidRDefault="000328A5" w:rsidP="000328A5">
      <w:pPr>
        <w:pStyle w:val="Paragraphedeliste"/>
        <w:widowControl/>
        <w:numPr>
          <w:ilvl w:val="0"/>
          <w:numId w:val="10"/>
        </w:numPr>
        <w:suppressAutoHyphens w:val="0"/>
        <w:jc w:val="both"/>
        <w:rPr>
          <w:rFonts w:ascii="Avenir Next LT Pro" w:hAnsi="Avenir Next LT Pro" w:cs="Arial"/>
          <w:b/>
          <w:sz w:val="20"/>
          <w:szCs w:val="20"/>
          <w:lang w:val="fr-FR"/>
        </w:rPr>
      </w:pPr>
      <w:r w:rsidRPr="002D1C86">
        <w:rPr>
          <w:rFonts w:ascii="Avenir Next LT Pro" w:hAnsi="Avenir Next LT Pro" w:cs="Arial"/>
          <w:b/>
          <w:sz w:val="20"/>
          <w:szCs w:val="20"/>
          <w:lang w:val="fr-FR"/>
        </w:rPr>
        <w:t>Cellule COVID en cas de suspicion de contagion :</w:t>
      </w:r>
    </w:p>
    <w:p w14:paraId="76A97C2D" w14:textId="77777777" w:rsidR="000328A5" w:rsidRPr="002D1C86" w:rsidRDefault="000328A5" w:rsidP="000328A5">
      <w:pPr>
        <w:pStyle w:val="Paragraphedeliste"/>
        <w:widowControl/>
        <w:numPr>
          <w:ilvl w:val="0"/>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La cellule COVID pourra être composée du / de :</w:t>
      </w:r>
    </w:p>
    <w:p w14:paraId="5F0DBC16" w14:textId="15AEC133" w:rsidR="000328A5" w:rsidRPr="002D1C86" w:rsidRDefault="000328A5" w:rsidP="000328A5">
      <w:pPr>
        <w:pStyle w:val="Paragraphedeliste"/>
        <w:widowControl/>
        <w:numPr>
          <w:ilvl w:val="1"/>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 xml:space="preserve">Représentant de l’AO </w:t>
      </w:r>
      <w:r w:rsidR="00157EE8">
        <w:rPr>
          <w:rFonts w:ascii="Avenir Next LT Pro" w:hAnsi="Avenir Next LT Pro" w:cs="Arial"/>
          <w:sz w:val="20"/>
          <w:szCs w:val="20"/>
          <w:lang w:val="fr-FR"/>
        </w:rPr>
        <w:t>– Alexandre KWAPINSKI</w:t>
      </w:r>
    </w:p>
    <w:p w14:paraId="2CF58E01" w14:textId="77777777" w:rsidR="000328A5" w:rsidRPr="002D1C86" w:rsidRDefault="000328A5" w:rsidP="000328A5">
      <w:pPr>
        <w:pStyle w:val="Paragraphedeliste"/>
        <w:widowControl/>
        <w:numPr>
          <w:ilvl w:val="1"/>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Président du Comité de Course,</w:t>
      </w:r>
    </w:p>
    <w:p w14:paraId="6355996C" w14:textId="58694F0C" w:rsidR="000328A5" w:rsidRPr="002D1C86" w:rsidRDefault="000328A5" w:rsidP="000328A5">
      <w:pPr>
        <w:pStyle w:val="Paragraphedeliste"/>
        <w:widowControl/>
        <w:numPr>
          <w:ilvl w:val="1"/>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Président du Jury,</w:t>
      </w:r>
    </w:p>
    <w:p w14:paraId="65EBB500" w14:textId="77777777" w:rsidR="000328A5" w:rsidRPr="000328A5" w:rsidRDefault="000328A5" w:rsidP="000328A5">
      <w:pPr>
        <w:pStyle w:val="Paragraphedeliste"/>
        <w:widowControl/>
        <w:numPr>
          <w:ilvl w:val="1"/>
          <w:numId w:val="11"/>
        </w:numPr>
        <w:suppressAutoHyphens w:val="0"/>
        <w:jc w:val="both"/>
        <w:rPr>
          <w:rFonts w:ascii="Avenir Next LT Pro" w:hAnsi="Avenir Next LT Pro" w:cs="Arial"/>
          <w:sz w:val="20"/>
          <w:szCs w:val="20"/>
        </w:rPr>
      </w:pPr>
      <w:r w:rsidRPr="000328A5">
        <w:rPr>
          <w:rFonts w:ascii="Avenir Next LT Pro" w:hAnsi="Avenir Next LT Pro" w:cs="Arial"/>
          <w:sz w:val="20"/>
          <w:szCs w:val="20"/>
        </w:rPr>
        <w:lastRenderedPageBreak/>
        <w:t>Référent COVID,</w:t>
      </w:r>
    </w:p>
    <w:p w14:paraId="1E8BA901" w14:textId="77777777" w:rsidR="000328A5" w:rsidRPr="002D1C86" w:rsidRDefault="000328A5" w:rsidP="000328A5">
      <w:pPr>
        <w:pStyle w:val="Paragraphedeliste"/>
        <w:widowControl/>
        <w:numPr>
          <w:ilvl w:val="1"/>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Toute personne compétente pour assister cette cellule et prendre les mesures nécessaires.</w:t>
      </w:r>
    </w:p>
    <w:p w14:paraId="6EDF4355" w14:textId="77777777" w:rsidR="000328A5" w:rsidRPr="002D1C86" w:rsidRDefault="000328A5" w:rsidP="000328A5">
      <w:pPr>
        <w:pStyle w:val="Paragraphedeliste"/>
        <w:ind w:left="2160"/>
        <w:jc w:val="both"/>
        <w:rPr>
          <w:rFonts w:ascii="Avenir Next LT Pro" w:hAnsi="Avenir Next LT Pro" w:cs="Arial"/>
          <w:sz w:val="20"/>
          <w:szCs w:val="20"/>
          <w:lang w:val="fr-FR"/>
        </w:rPr>
      </w:pPr>
    </w:p>
    <w:p w14:paraId="06270806" w14:textId="77777777" w:rsidR="000328A5" w:rsidRPr="000328A5" w:rsidRDefault="000328A5" w:rsidP="000328A5">
      <w:pPr>
        <w:pStyle w:val="Paragraphedeliste"/>
        <w:widowControl/>
        <w:numPr>
          <w:ilvl w:val="0"/>
          <w:numId w:val="11"/>
        </w:numPr>
        <w:suppressAutoHyphens w:val="0"/>
        <w:jc w:val="both"/>
        <w:rPr>
          <w:rFonts w:ascii="Avenir Next LT Pro" w:hAnsi="Avenir Next LT Pro" w:cs="Arial"/>
          <w:sz w:val="20"/>
          <w:szCs w:val="20"/>
        </w:rPr>
      </w:pPr>
      <w:r w:rsidRPr="000328A5">
        <w:rPr>
          <w:rFonts w:ascii="Avenir Next LT Pro" w:hAnsi="Avenir Next LT Pro" w:cs="Arial"/>
          <w:sz w:val="20"/>
          <w:szCs w:val="20"/>
        </w:rPr>
        <w:t xml:space="preserve">Fonctionnement : </w:t>
      </w:r>
    </w:p>
    <w:p w14:paraId="226B7046" w14:textId="77777777" w:rsidR="000328A5" w:rsidRPr="002D1C86" w:rsidRDefault="000328A5" w:rsidP="000328A5">
      <w:pPr>
        <w:pStyle w:val="Paragraphedeliste"/>
        <w:ind w:left="1440"/>
        <w:jc w:val="both"/>
        <w:rPr>
          <w:rFonts w:ascii="Avenir Next LT Pro" w:hAnsi="Avenir Next LT Pro" w:cs="Arial"/>
          <w:sz w:val="20"/>
          <w:szCs w:val="20"/>
          <w:lang w:val="fr-FR"/>
        </w:rPr>
      </w:pPr>
      <w:r w:rsidRPr="002D1C86">
        <w:rPr>
          <w:rFonts w:ascii="Avenir Next LT Pro" w:hAnsi="Avenir Next LT Pro" w:cs="Arial"/>
          <w:sz w:val="20"/>
          <w:szCs w:val="20"/>
          <w:lang w:val="fr-FR"/>
        </w:rPr>
        <w:t xml:space="preserve">Cette cellule suivra les recommandations édictées par le Ministère des Sports et la FFVoile. </w:t>
      </w:r>
    </w:p>
    <w:p w14:paraId="0EBEF9B6" w14:textId="77777777" w:rsidR="000328A5" w:rsidRPr="002D1C86" w:rsidRDefault="000328A5" w:rsidP="000328A5">
      <w:pPr>
        <w:pStyle w:val="Paragraphedeliste"/>
        <w:ind w:left="1440"/>
        <w:jc w:val="both"/>
        <w:rPr>
          <w:rFonts w:ascii="Avenir Next LT Pro" w:hAnsi="Avenir Next LT Pro" w:cs="Arial"/>
          <w:sz w:val="20"/>
          <w:szCs w:val="20"/>
          <w:lang w:val="fr-FR"/>
        </w:rPr>
      </w:pPr>
      <w:r w:rsidRPr="002D1C86">
        <w:rPr>
          <w:rFonts w:ascii="Avenir Next LT Pro" w:hAnsi="Avenir Next LT Pro" w:cs="Arial"/>
          <w:sz w:val="20"/>
          <w:szCs w:val="20"/>
          <w:lang w:val="fr-FR"/>
        </w:rPr>
        <w:t>Cette cellule doit être informée de toute suspicion de COVID avant, durant et après la compétition. Cette cellule traitera de toute suspicion COVID et décidera des mesures à prendre dans un tel cas. Toute décision de la cellule COVID est finale et doit être respectée, conformément à la présente annexe et aux articles de l’Avis de Course et des Instructions de Course qui traitent de la crise sanitaire COVID 19.</w:t>
      </w:r>
    </w:p>
    <w:p w14:paraId="4F7E6B25" w14:textId="77777777" w:rsidR="000328A5" w:rsidRPr="002D1C86" w:rsidRDefault="000328A5" w:rsidP="000328A5">
      <w:pPr>
        <w:pStyle w:val="Paragraphedeliste"/>
        <w:ind w:left="1440"/>
        <w:jc w:val="both"/>
        <w:rPr>
          <w:rFonts w:ascii="Avenir Next LT Pro" w:hAnsi="Avenir Next LT Pro" w:cs="Arial"/>
          <w:sz w:val="20"/>
          <w:szCs w:val="20"/>
          <w:lang w:val="fr-FR"/>
        </w:rPr>
      </w:pPr>
    </w:p>
    <w:p w14:paraId="3FE154D7" w14:textId="77777777" w:rsidR="000328A5" w:rsidRPr="002D1C86" w:rsidRDefault="000328A5" w:rsidP="000328A5">
      <w:pPr>
        <w:pStyle w:val="Paragraphedeliste"/>
        <w:ind w:left="1440"/>
        <w:jc w:val="both"/>
        <w:rPr>
          <w:rFonts w:ascii="Avenir Next LT Pro" w:hAnsi="Avenir Next LT Pro" w:cs="Arial"/>
          <w:sz w:val="20"/>
          <w:szCs w:val="20"/>
          <w:lang w:val="fr-FR"/>
        </w:rPr>
      </w:pPr>
    </w:p>
    <w:p w14:paraId="4280933F" w14:textId="77777777" w:rsidR="000328A5" w:rsidRPr="002D1C86" w:rsidRDefault="000328A5" w:rsidP="000328A5">
      <w:pPr>
        <w:pStyle w:val="Paragraphedeliste"/>
        <w:widowControl/>
        <w:numPr>
          <w:ilvl w:val="0"/>
          <w:numId w:val="9"/>
        </w:numPr>
        <w:suppressAutoHyphens w:val="0"/>
        <w:jc w:val="both"/>
        <w:rPr>
          <w:rFonts w:ascii="Avenir Next LT Pro" w:hAnsi="Avenir Next LT Pro" w:cs="Arial"/>
          <w:b/>
          <w:sz w:val="20"/>
          <w:szCs w:val="20"/>
          <w:lang w:val="fr-FR"/>
        </w:rPr>
      </w:pPr>
      <w:r w:rsidRPr="002D1C86">
        <w:rPr>
          <w:rFonts w:ascii="Avenir Next LT Pro" w:hAnsi="Avenir Next LT Pro" w:cs="Arial"/>
          <w:b/>
          <w:sz w:val="20"/>
          <w:szCs w:val="20"/>
          <w:lang w:val="fr-FR"/>
        </w:rPr>
        <w:t>Prise en compte du Risque Covid19 par les participants :</w:t>
      </w:r>
    </w:p>
    <w:p w14:paraId="599DBB3E" w14:textId="77777777" w:rsidR="000328A5" w:rsidRPr="002D1C86" w:rsidRDefault="000328A5" w:rsidP="000328A5">
      <w:pPr>
        <w:jc w:val="both"/>
        <w:rPr>
          <w:rFonts w:ascii="Avenir Next LT Pro" w:hAnsi="Avenir Next LT Pro"/>
          <w:sz w:val="20"/>
          <w:szCs w:val="20"/>
          <w:lang w:val="fr-FR"/>
        </w:rPr>
      </w:pPr>
    </w:p>
    <w:p w14:paraId="13250DD2" w14:textId="587C3D0C" w:rsidR="000328A5" w:rsidRPr="002D1C86" w:rsidRDefault="000328A5" w:rsidP="000328A5">
      <w:pPr>
        <w:ind w:left="708"/>
        <w:jc w:val="both"/>
        <w:rPr>
          <w:rFonts w:ascii="Avenir Next LT Pro" w:hAnsi="Avenir Next LT Pro"/>
          <w:sz w:val="20"/>
          <w:szCs w:val="20"/>
          <w:lang w:val="fr-FR"/>
        </w:rPr>
      </w:pPr>
      <w:r w:rsidRPr="002D1C86">
        <w:rPr>
          <w:rFonts w:ascii="Avenir Next LT Pro" w:hAnsi="Avenir Next LT Pro"/>
          <w:sz w:val="20"/>
          <w:szCs w:val="20"/>
          <w:lang w:val="fr-FR"/>
        </w:rPr>
        <w:t xml:space="preserve">En s’inscrivant </w:t>
      </w:r>
      <w:r w:rsidR="00277E0D">
        <w:rPr>
          <w:rFonts w:ascii="Avenir Next LT Pro" w:hAnsi="Avenir Next LT Pro"/>
          <w:sz w:val="20"/>
          <w:szCs w:val="20"/>
          <w:lang w:val="fr-FR"/>
        </w:rPr>
        <w:t>au championnat de ligue pays de la Loire</w:t>
      </w:r>
      <w:r w:rsidRPr="002D1C86">
        <w:rPr>
          <w:rFonts w:ascii="Avenir Next LT Pro" w:hAnsi="Avenir Next LT Pro"/>
          <w:sz w:val="20"/>
          <w:szCs w:val="20"/>
          <w:lang w:val="fr-FR"/>
        </w:rPr>
        <w:t xml:space="preserve"> tout concurrent, ainsi que ses accompagnateurs, attestent avoir connaissance du risque Covid-19, et l’avoir pris en compte.</w:t>
      </w:r>
    </w:p>
    <w:p w14:paraId="0F8FF208" w14:textId="77777777" w:rsidR="000328A5" w:rsidRPr="002D1C86" w:rsidRDefault="000328A5" w:rsidP="000328A5">
      <w:pPr>
        <w:jc w:val="both"/>
        <w:rPr>
          <w:rFonts w:ascii="Avenir Next LT Pro" w:hAnsi="Avenir Next LT Pro"/>
          <w:sz w:val="20"/>
          <w:szCs w:val="20"/>
          <w:lang w:val="fr-FR"/>
        </w:rPr>
      </w:pPr>
    </w:p>
    <w:p w14:paraId="2044CDFD" w14:textId="77777777" w:rsidR="000328A5" w:rsidRPr="002D1C86" w:rsidRDefault="000328A5" w:rsidP="000328A5">
      <w:pPr>
        <w:ind w:firstLine="708"/>
        <w:jc w:val="both"/>
        <w:rPr>
          <w:rFonts w:ascii="Avenir Next LT Pro" w:hAnsi="Avenir Next LT Pro"/>
          <w:sz w:val="20"/>
          <w:szCs w:val="20"/>
          <w:lang w:val="fr-FR"/>
        </w:rPr>
      </w:pPr>
      <w:r w:rsidRPr="002D1C86">
        <w:rPr>
          <w:rFonts w:ascii="Avenir Next LT Pro" w:hAnsi="Avenir Next LT Pro"/>
          <w:sz w:val="20"/>
          <w:szCs w:val="20"/>
          <w:lang w:val="fr-FR"/>
        </w:rPr>
        <w:t xml:space="preserve">Chaque concurrent et accompagnateur est de ce fait parfaitement conscient : </w:t>
      </w:r>
    </w:p>
    <w:p w14:paraId="0A9F156A" w14:textId="77777777" w:rsidR="000328A5" w:rsidRPr="002D1C86" w:rsidRDefault="000328A5" w:rsidP="000328A5">
      <w:pPr>
        <w:pStyle w:val="Paragraphedeliste"/>
        <w:widowControl/>
        <w:numPr>
          <w:ilvl w:val="0"/>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des mesures d’hygiène et de distanciation physique, dits « gestes barrières », à observer en tout lieu et à tout moment, ainsi que des dispositions complémentaires édictées par le ministère des sports, et s’engage à les respecter,</w:t>
      </w:r>
    </w:p>
    <w:p w14:paraId="14054752" w14:textId="77777777" w:rsidR="000328A5" w:rsidRPr="002D1C86" w:rsidRDefault="000328A5" w:rsidP="000328A5">
      <w:pPr>
        <w:pStyle w:val="Paragraphedeliste"/>
        <w:widowControl/>
        <w:numPr>
          <w:ilvl w:val="0"/>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 xml:space="preserve">du risque de contamination accentué par la proximité d’une autre personne, notamment en navigation sur voilier en équipage ou double, ou toute autre situation de proximité de moins d’un mètre, sans les protections renforcées adéquates, </w:t>
      </w:r>
    </w:p>
    <w:p w14:paraId="298DD707" w14:textId="77777777" w:rsidR="000328A5" w:rsidRPr="002D1C86" w:rsidRDefault="000328A5" w:rsidP="000328A5">
      <w:pPr>
        <w:pStyle w:val="Paragraphedeliste"/>
        <w:widowControl/>
        <w:numPr>
          <w:ilvl w:val="0"/>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 xml:space="preserve">que malgré la mise en œuvre de moyens de protection renforcés, la pratique peut exposer à un risque sanitaire, notamment de contamination par la Covid-19, </w:t>
      </w:r>
    </w:p>
    <w:p w14:paraId="417EF0E6" w14:textId="77777777" w:rsidR="000328A5" w:rsidRPr="002D1C86" w:rsidRDefault="000328A5" w:rsidP="000328A5">
      <w:pPr>
        <w:pStyle w:val="Paragraphedeliste"/>
        <w:widowControl/>
        <w:numPr>
          <w:ilvl w:val="0"/>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 xml:space="preserve">que malgré les dispositions prises et les moyens engagés, l’établissement d’accueil, la structure/le club, ne peuvent garantir une protection totale contre une exposition et une contamination à la Covid-19. Il dégage </w:t>
      </w:r>
      <w:r w:rsidRPr="002D1C86">
        <w:rPr>
          <w:rFonts w:ascii="Avenir Next LT Pro" w:hAnsi="Avenir Next LT Pro" w:cs="Arial"/>
          <w:sz w:val="20"/>
          <w:szCs w:val="20"/>
          <w:shd w:val="clear" w:color="auto" w:fill="FFFFFF"/>
          <w:lang w:val="fr-FR"/>
        </w:rPr>
        <w:t xml:space="preserve">l’Autorité Organisatrice </w:t>
      </w:r>
      <w:r w:rsidRPr="002D1C86">
        <w:rPr>
          <w:rFonts w:ascii="Avenir Next LT Pro" w:hAnsi="Avenir Next LT Pro" w:cs="Arial"/>
          <w:sz w:val="20"/>
          <w:szCs w:val="20"/>
          <w:lang w:val="fr-FR"/>
        </w:rPr>
        <w:t>de toute responsabilité en cas de contamination,</w:t>
      </w:r>
    </w:p>
    <w:p w14:paraId="3DEC7ABA" w14:textId="77777777" w:rsidR="000328A5" w:rsidRPr="002D1C86" w:rsidRDefault="000328A5" w:rsidP="000328A5">
      <w:pPr>
        <w:pStyle w:val="Paragraphedeliste"/>
        <w:widowControl/>
        <w:numPr>
          <w:ilvl w:val="0"/>
          <w:numId w:val="11"/>
        </w:numPr>
        <w:suppressAutoHyphens w:val="0"/>
        <w:jc w:val="both"/>
        <w:rPr>
          <w:rFonts w:ascii="Avenir Next LT Pro" w:hAnsi="Avenir Next LT Pro" w:cs="Arial"/>
          <w:sz w:val="20"/>
          <w:szCs w:val="20"/>
          <w:lang w:val="fr-FR"/>
        </w:rPr>
      </w:pPr>
      <w:r w:rsidRPr="002D1C86">
        <w:rPr>
          <w:rFonts w:ascii="Avenir Next LT Pro" w:hAnsi="Avenir Next LT Pro" w:cs="Arial"/>
          <w:sz w:val="20"/>
          <w:szCs w:val="20"/>
          <w:lang w:val="fr-FR"/>
        </w:rPr>
        <w:t>que toutes ces mesures visent à préserver la santé et les capacités physiques des concurrents, accompagnateurs et membres de l’Autorité Organisatrice participant à la compétition.</w:t>
      </w:r>
    </w:p>
    <w:p w14:paraId="342CFCE0" w14:textId="77777777" w:rsidR="000328A5" w:rsidRPr="002D1C86" w:rsidRDefault="000328A5" w:rsidP="000328A5">
      <w:pPr>
        <w:pStyle w:val="Paragraphedeliste"/>
        <w:widowControl/>
        <w:numPr>
          <w:ilvl w:val="0"/>
          <w:numId w:val="11"/>
        </w:numPr>
        <w:suppressAutoHyphens w:val="0"/>
        <w:autoSpaceDE w:val="0"/>
        <w:autoSpaceDN w:val="0"/>
        <w:adjustRightInd w:val="0"/>
        <w:jc w:val="both"/>
        <w:rPr>
          <w:rFonts w:ascii="Avenir Next LT Pro" w:hAnsi="Avenir Next LT Pro" w:cs="Arial"/>
          <w:sz w:val="20"/>
          <w:szCs w:val="20"/>
          <w:lang w:val="fr-FR"/>
        </w:rPr>
      </w:pPr>
      <w:r w:rsidRPr="002D1C86">
        <w:rPr>
          <w:rFonts w:ascii="Avenir Next LT Pro" w:hAnsi="Avenir Next LT Pro" w:cs="Arial"/>
          <w:sz w:val="20"/>
          <w:szCs w:val="20"/>
          <w:lang w:val="fr-FR"/>
        </w:rPr>
        <w:t>en cas de test positif à la Covid, tout participant devra se retirer de la compétition. Toute personne qui est déclarée comme cas contact devra se tester conformément au protocole en vigueur.</w:t>
      </w:r>
    </w:p>
    <w:p w14:paraId="3CEDE5E8" w14:textId="77777777" w:rsidR="000328A5" w:rsidRPr="002D1C86" w:rsidRDefault="000328A5" w:rsidP="000328A5">
      <w:pPr>
        <w:pStyle w:val="Paragraphedeliste"/>
        <w:ind w:left="1440"/>
        <w:jc w:val="both"/>
        <w:rPr>
          <w:rFonts w:ascii="Avenir Next LT Pro" w:hAnsi="Avenir Next LT Pro" w:cs="Arial"/>
          <w:sz w:val="20"/>
          <w:szCs w:val="20"/>
          <w:lang w:val="fr-FR"/>
        </w:rPr>
      </w:pPr>
    </w:p>
    <w:p w14:paraId="0D99C888" w14:textId="77777777" w:rsidR="000328A5" w:rsidRPr="002D1C86" w:rsidRDefault="000328A5" w:rsidP="000328A5">
      <w:pPr>
        <w:pStyle w:val="Paragraphedeliste"/>
        <w:ind w:left="1440"/>
        <w:jc w:val="both"/>
        <w:rPr>
          <w:rFonts w:ascii="Avenir Next LT Pro" w:hAnsi="Avenir Next LT Pro" w:cs="Arial"/>
          <w:sz w:val="20"/>
          <w:szCs w:val="20"/>
          <w:lang w:val="fr-FR"/>
        </w:rPr>
      </w:pPr>
    </w:p>
    <w:p w14:paraId="5FAEB550" w14:textId="77777777" w:rsidR="000328A5" w:rsidRPr="002D1C86" w:rsidRDefault="000328A5" w:rsidP="000328A5">
      <w:pPr>
        <w:ind w:left="360"/>
        <w:jc w:val="both"/>
        <w:rPr>
          <w:rFonts w:ascii="Avenir Next LT Pro" w:hAnsi="Avenir Next LT Pro"/>
          <w:sz w:val="20"/>
          <w:szCs w:val="20"/>
          <w:lang w:val="fr-FR"/>
        </w:rPr>
      </w:pPr>
    </w:p>
    <w:p w14:paraId="4C6EA8D6" w14:textId="77777777" w:rsidR="000328A5" w:rsidRPr="000328A5" w:rsidRDefault="000328A5" w:rsidP="000328A5">
      <w:pPr>
        <w:pStyle w:val="Paragraphedeliste"/>
        <w:widowControl/>
        <w:numPr>
          <w:ilvl w:val="0"/>
          <w:numId w:val="9"/>
        </w:numPr>
        <w:suppressAutoHyphens w:val="0"/>
        <w:jc w:val="both"/>
        <w:rPr>
          <w:rFonts w:ascii="Avenir Next LT Pro" w:hAnsi="Avenir Next LT Pro" w:cs="Arial"/>
          <w:b/>
          <w:sz w:val="20"/>
          <w:szCs w:val="20"/>
        </w:rPr>
      </w:pPr>
      <w:r w:rsidRPr="000328A5">
        <w:rPr>
          <w:rFonts w:ascii="Avenir Next LT Pro" w:hAnsi="Avenir Next LT Pro" w:cs="Arial"/>
          <w:b/>
          <w:sz w:val="20"/>
          <w:szCs w:val="20"/>
        </w:rPr>
        <w:t xml:space="preserve">Cas suspect de COVID 19 : </w:t>
      </w:r>
    </w:p>
    <w:p w14:paraId="4C4FED5D" w14:textId="77777777" w:rsidR="000328A5" w:rsidRPr="000328A5" w:rsidRDefault="000328A5" w:rsidP="000328A5">
      <w:pPr>
        <w:pStyle w:val="Paragraphedeliste"/>
        <w:ind w:left="1080"/>
        <w:jc w:val="both"/>
        <w:rPr>
          <w:rFonts w:ascii="Avenir Next LT Pro" w:hAnsi="Avenir Next LT Pro" w:cs="Arial"/>
          <w:b/>
          <w:sz w:val="20"/>
          <w:szCs w:val="20"/>
        </w:rPr>
      </w:pPr>
    </w:p>
    <w:p w14:paraId="3151D789" w14:textId="77777777" w:rsidR="000328A5" w:rsidRPr="002D1C86" w:rsidRDefault="000328A5" w:rsidP="000328A5">
      <w:pPr>
        <w:ind w:left="708"/>
        <w:jc w:val="both"/>
        <w:rPr>
          <w:rFonts w:ascii="Avenir Next LT Pro" w:hAnsi="Avenir Next LT Pro"/>
          <w:sz w:val="20"/>
          <w:szCs w:val="20"/>
          <w:lang w:val="fr-FR"/>
        </w:rPr>
      </w:pPr>
      <w:r w:rsidRPr="002D1C86">
        <w:rPr>
          <w:rFonts w:ascii="Avenir Next LT Pro" w:hAnsi="Avenir Next LT Pro"/>
          <w:sz w:val="20"/>
          <w:szCs w:val="20"/>
          <w:lang w:val="fr-FR"/>
        </w:rPr>
        <w:t>Un concurrent, un accompagnateur qui présente des symptômes liés à la Covid 19, doit se faire tester dans les plus brefs délais. Si ce test est positif à la COVID19, il devra immédiatement abandonner la course / compétition et se conformer aux directives des autorités sanitaires. S’il ne le fait pas, le jury pourra également ouvrir une instruction selon la RCV 69.</w:t>
      </w:r>
    </w:p>
    <w:p w14:paraId="2BC678F0" w14:textId="77777777" w:rsidR="000328A5" w:rsidRPr="002D1C86" w:rsidRDefault="000328A5" w:rsidP="000328A5">
      <w:pPr>
        <w:ind w:left="720"/>
        <w:jc w:val="both"/>
        <w:rPr>
          <w:rFonts w:ascii="Avenir Next LT Pro" w:hAnsi="Avenir Next LT Pro"/>
          <w:sz w:val="20"/>
          <w:szCs w:val="20"/>
          <w:lang w:val="fr-FR"/>
        </w:rPr>
      </w:pPr>
    </w:p>
    <w:p w14:paraId="781A64AD" w14:textId="77777777" w:rsidR="000328A5" w:rsidRPr="002D1C86" w:rsidRDefault="000328A5" w:rsidP="000328A5">
      <w:pPr>
        <w:ind w:left="720"/>
        <w:jc w:val="both"/>
        <w:rPr>
          <w:rFonts w:ascii="Avenir Next LT Pro" w:hAnsi="Avenir Next LT Pro"/>
          <w:sz w:val="20"/>
          <w:szCs w:val="20"/>
          <w:lang w:val="fr-FR"/>
        </w:rPr>
      </w:pPr>
      <w:bookmarkStart w:id="1" w:name="_Hlk100313471"/>
      <w:r w:rsidRPr="002D1C86">
        <w:rPr>
          <w:rFonts w:ascii="Avenir Next LT Pro" w:hAnsi="Avenir Next LT Pro"/>
          <w:sz w:val="20"/>
          <w:szCs w:val="20"/>
          <w:lang w:val="fr-FR"/>
        </w:rPr>
        <w:t xml:space="preserve">Tout bénévole, arbitre, accompagnant, salarié, et plus généralement toute personne impliquée directement ou indirectement dans l’organisation de la compétition, qui présente des symptômes liés à la Covid 19, doit se faire tester dans les plus brefs délais. Si ce test est positif à la COVID19, il devra immédiatement s’isoler conformément aux préconisations des autorités sanitaires. </w:t>
      </w:r>
      <w:bookmarkEnd w:id="1"/>
    </w:p>
    <w:p w14:paraId="1A21398F" w14:textId="77777777" w:rsidR="00D30721" w:rsidRDefault="00D30721" w:rsidP="00D30721">
      <w:pPr>
        <w:jc w:val="center"/>
        <w:rPr>
          <w:sz w:val="20"/>
          <w:szCs w:val="20"/>
          <w:lang w:val="fr-FR"/>
        </w:rPr>
      </w:pPr>
    </w:p>
    <w:sectPr w:rsidR="00D30721" w:rsidSect="00B62A1B">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543" w:left="1417" w:header="708"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2E7C" w14:textId="77777777" w:rsidR="00D10771" w:rsidRDefault="00D10771" w:rsidP="0064626C">
      <w:r>
        <w:separator/>
      </w:r>
    </w:p>
  </w:endnote>
  <w:endnote w:type="continuationSeparator" w:id="0">
    <w:p w14:paraId="718E68CA" w14:textId="77777777" w:rsidR="00D10771" w:rsidRDefault="00D10771"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58370564"/>
      <w:docPartObj>
        <w:docPartGallery w:val="Page Numbers (Bottom of Page)"/>
        <w:docPartUnique/>
      </w:docPartObj>
    </w:sdtPr>
    <w:sdtContent>
      <w:p w14:paraId="314E2084" w14:textId="320F0E3E" w:rsidR="00D30721" w:rsidRDefault="00D30721" w:rsidP="00F71A4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16C10999" w14:textId="77777777" w:rsidR="00D30721" w:rsidRDefault="00D30721" w:rsidP="00D3072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105334009"/>
      <w:docPartObj>
        <w:docPartGallery w:val="Page Numbers (Bottom of Page)"/>
        <w:docPartUnique/>
      </w:docPartObj>
    </w:sdtPr>
    <w:sdtEndPr>
      <w:rPr>
        <w:rStyle w:val="Numrodepage"/>
        <w:sz w:val="20"/>
        <w:szCs w:val="20"/>
      </w:rPr>
    </w:sdtEndPr>
    <w:sdtContent>
      <w:p w14:paraId="1A0E2881" w14:textId="316E1B83" w:rsidR="00D30721" w:rsidRPr="002D1C86" w:rsidRDefault="00D30721" w:rsidP="00F71A42">
        <w:pPr>
          <w:pStyle w:val="Pieddepage"/>
          <w:framePr w:wrap="none" w:vAnchor="text" w:hAnchor="margin" w:xAlign="right" w:y="1"/>
          <w:rPr>
            <w:rStyle w:val="Numrodepage"/>
            <w:sz w:val="20"/>
            <w:szCs w:val="20"/>
            <w:lang w:val="fr-FR"/>
          </w:rPr>
        </w:pPr>
        <w:r w:rsidRPr="00D30721">
          <w:rPr>
            <w:rStyle w:val="Numrodepage"/>
            <w:sz w:val="20"/>
            <w:szCs w:val="20"/>
          </w:rPr>
          <w:fldChar w:fldCharType="begin"/>
        </w:r>
        <w:r w:rsidRPr="002D1C86">
          <w:rPr>
            <w:rStyle w:val="Numrodepage"/>
            <w:sz w:val="20"/>
            <w:szCs w:val="20"/>
            <w:lang w:val="fr-FR"/>
          </w:rPr>
          <w:instrText xml:space="preserve"> PAGE </w:instrText>
        </w:r>
        <w:r w:rsidRPr="00D30721">
          <w:rPr>
            <w:rStyle w:val="Numrodepage"/>
            <w:sz w:val="20"/>
            <w:szCs w:val="20"/>
          </w:rPr>
          <w:fldChar w:fldCharType="separate"/>
        </w:r>
        <w:r w:rsidRPr="002D1C86">
          <w:rPr>
            <w:rStyle w:val="Numrodepage"/>
            <w:noProof/>
            <w:sz w:val="20"/>
            <w:szCs w:val="20"/>
            <w:lang w:val="fr-FR"/>
          </w:rPr>
          <w:t>2</w:t>
        </w:r>
        <w:r w:rsidRPr="00D30721">
          <w:rPr>
            <w:rStyle w:val="Numrodepage"/>
            <w:sz w:val="20"/>
            <w:szCs w:val="20"/>
          </w:rPr>
          <w:fldChar w:fldCharType="end"/>
        </w:r>
      </w:p>
    </w:sdtContent>
  </w:sdt>
  <w:p w14:paraId="593E1D91" w14:textId="4DAC1689" w:rsidR="00D30721" w:rsidRPr="00D30721" w:rsidRDefault="00D30721" w:rsidP="00D30721">
    <w:pPr>
      <w:pStyle w:val="Pieddepage"/>
      <w:ind w:right="360"/>
      <w:rPr>
        <w:sz w:val="20"/>
        <w:szCs w:val="20"/>
        <w:lang w:val="fr-FR"/>
      </w:rPr>
    </w:pPr>
    <w:r>
      <w:rPr>
        <w:sz w:val="20"/>
        <w:szCs w:val="20"/>
        <w:lang w:val="fr-FR"/>
      </w:rPr>
      <w:t>Avis</w:t>
    </w:r>
    <w:r w:rsidRPr="00D30721">
      <w:rPr>
        <w:sz w:val="20"/>
        <w:szCs w:val="20"/>
        <w:lang w:val="fr-FR"/>
      </w:rPr>
      <w:t xml:space="preserve"> de course</w:t>
    </w:r>
    <w:r w:rsidR="00694D6D">
      <w:rPr>
        <w:sz w:val="20"/>
        <w:szCs w:val="20"/>
        <w:lang w:val="fr-FR"/>
      </w:rPr>
      <w:t> : Championnat Ligue jeune St Jean de Monts</w:t>
    </w:r>
    <w:r w:rsidRPr="00D30721">
      <w:rPr>
        <w:sz w:val="20"/>
        <w:szCs w:val="20"/>
        <w:lang w:val="fr-FR"/>
      </w:rPr>
      <w:tab/>
    </w:r>
    <w:r w:rsidR="00694D6D">
      <w:rPr>
        <w:sz w:val="20"/>
        <w:szCs w:val="20"/>
        <w:lang w:val="fr-FR"/>
      </w:rPr>
      <w:t>version 12 mars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EEB7" w14:textId="77777777" w:rsidR="00257BAC" w:rsidRDefault="00257BA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E4EE2" w14:textId="77777777" w:rsidR="00D10771" w:rsidRDefault="00D10771" w:rsidP="0064626C">
      <w:r>
        <w:separator/>
      </w:r>
    </w:p>
  </w:footnote>
  <w:footnote w:type="continuationSeparator" w:id="0">
    <w:p w14:paraId="1CAFF7F2" w14:textId="77777777" w:rsidR="00D10771" w:rsidRDefault="00D10771"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2541" w14:textId="77777777" w:rsidR="00257BAC" w:rsidRDefault="00257BA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D77A" w14:textId="77777777" w:rsidR="00257BAC" w:rsidRDefault="00257BA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E1210" w14:textId="0DCECA3F" w:rsidR="0064626C" w:rsidRDefault="00257BAC" w:rsidP="00257BAC">
    <w:pPr>
      <w:pStyle w:val="En-tte"/>
      <w:tabs>
        <w:tab w:val="clear" w:pos="4536"/>
        <w:tab w:val="clear" w:pos="9072"/>
        <w:tab w:val="left" w:pos="7929"/>
      </w:tabs>
    </w:pPr>
    <w:r>
      <w:rPr>
        <w:noProof/>
      </w:rPr>
      <w:drawing>
        <wp:anchor distT="0" distB="0" distL="114300" distR="114300" simplePos="0" relativeHeight="251660288" behindDoc="0" locked="0" layoutInCell="1" allowOverlap="1" wp14:anchorId="4F23B6BE" wp14:editId="0DB210E4">
          <wp:simplePos x="0" y="0"/>
          <wp:positionH relativeFrom="column">
            <wp:posOffset>-745416</wp:posOffset>
          </wp:positionH>
          <wp:positionV relativeFrom="paragraph">
            <wp:posOffset>-419893</wp:posOffset>
          </wp:positionV>
          <wp:extent cx="2457086" cy="1318161"/>
          <wp:effectExtent l="0" t="0" r="63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215" cy="1332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BF62A8C" wp14:editId="49CBB228">
          <wp:simplePos x="0" y="0"/>
          <wp:positionH relativeFrom="column">
            <wp:posOffset>4348744</wp:posOffset>
          </wp:positionH>
          <wp:positionV relativeFrom="paragraph">
            <wp:posOffset>-348401</wp:posOffset>
          </wp:positionV>
          <wp:extent cx="2204852" cy="1041563"/>
          <wp:effectExtent l="0" t="0" r="508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a:extLst>
                      <a:ext uri="{28A0092B-C50C-407E-A947-70E740481C1C}">
                        <a14:useLocalDpi xmlns:a14="http://schemas.microsoft.com/office/drawing/2010/main" val="0"/>
                      </a:ext>
                    </a:extLst>
                  </a:blip>
                  <a:stretch>
                    <a:fillRect/>
                  </a:stretch>
                </pic:blipFill>
                <pic:spPr>
                  <a:xfrm>
                    <a:off x="0" y="0"/>
                    <a:ext cx="2204852" cy="1041563"/>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61792"/>
    <w:multiLevelType w:val="hybridMultilevel"/>
    <w:tmpl w:val="C386702E"/>
    <w:lvl w:ilvl="0" w:tplc="ED8A88FC">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75556C"/>
    <w:multiLevelType w:val="hybridMultilevel"/>
    <w:tmpl w:val="3532419C"/>
    <w:lvl w:ilvl="0" w:tplc="5A54B3E0">
      <w:start w:val="2"/>
      <w:numFmt w:val="decimal"/>
      <w:lvlText w:val="%1."/>
      <w:lvlJc w:val="left"/>
      <w:pPr>
        <w:ind w:left="1080" w:hanging="360"/>
      </w:pPr>
      <w:rPr>
        <w:b/>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5"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CD86999"/>
    <w:multiLevelType w:val="hybridMultilevel"/>
    <w:tmpl w:val="7E560A5E"/>
    <w:lvl w:ilvl="0" w:tplc="C1B00364">
      <w:start w:val="1"/>
      <w:numFmt w:val="low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7" w15:restartNumberingAfterBreak="0">
    <w:nsid w:val="53285AA4"/>
    <w:multiLevelType w:val="hybridMultilevel"/>
    <w:tmpl w:val="80B88FA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 w15:restartNumberingAfterBreak="0">
    <w:nsid w:val="64607C15"/>
    <w:multiLevelType w:val="hybridMultilevel"/>
    <w:tmpl w:val="07F24D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10" w15:restartNumberingAfterBreak="0">
    <w:nsid w:val="7E9B6786"/>
    <w:multiLevelType w:val="hybridMultilevel"/>
    <w:tmpl w:val="B31CAB98"/>
    <w:lvl w:ilvl="0" w:tplc="DED2D610">
      <w:start w:val="2"/>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num w:numId="1" w16cid:durableId="464274137">
    <w:abstractNumId w:val="3"/>
  </w:num>
  <w:num w:numId="2" w16cid:durableId="1231111791">
    <w:abstractNumId w:val="8"/>
  </w:num>
  <w:num w:numId="3" w16cid:durableId="1563981609">
    <w:abstractNumId w:val="5"/>
  </w:num>
  <w:num w:numId="4" w16cid:durableId="515966350">
    <w:abstractNumId w:val="2"/>
  </w:num>
  <w:num w:numId="5" w16cid:durableId="989483178">
    <w:abstractNumId w:val="9"/>
  </w:num>
  <w:num w:numId="6" w16cid:durableId="1310793003">
    <w:abstractNumId w:val="1"/>
  </w:num>
  <w:num w:numId="7" w16cid:durableId="932669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78020809">
    <w:abstractNumId w:val="10"/>
  </w:num>
  <w:num w:numId="9" w16cid:durableId="211991284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03439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38706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721"/>
    <w:rsid w:val="00020713"/>
    <w:rsid w:val="000328A5"/>
    <w:rsid w:val="000A4085"/>
    <w:rsid w:val="00104015"/>
    <w:rsid w:val="00157EE8"/>
    <w:rsid w:val="00177CAD"/>
    <w:rsid w:val="001B332D"/>
    <w:rsid w:val="00257BAC"/>
    <w:rsid w:val="00262686"/>
    <w:rsid w:val="00277E0D"/>
    <w:rsid w:val="002D1C86"/>
    <w:rsid w:val="002E50E7"/>
    <w:rsid w:val="00323090"/>
    <w:rsid w:val="00335275"/>
    <w:rsid w:val="00352108"/>
    <w:rsid w:val="003F1BF9"/>
    <w:rsid w:val="00472A09"/>
    <w:rsid w:val="00472B32"/>
    <w:rsid w:val="004A48C1"/>
    <w:rsid w:val="004C50EC"/>
    <w:rsid w:val="0064626C"/>
    <w:rsid w:val="00694D6D"/>
    <w:rsid w:val="00755CB5"/>
    <w:rsid w:val="00820A03"/>
    <w:rsid w:val="00846EBB"/>
    <w:rsid w:val="00A242DC"/>
    <w:rsid w:val="00AA5C58"/>
    <w:rsid w:val="00AB0ADC"/>
    <w:rsid w:val="00B62A1B"/>
    <w:rsid w:val="00BD4165"/>
    <w:rsid w:val="00D10771"/>
    <w:rsid w:val="00D277C4"/>
    <w:rsid w:val="00D30721"/>
    <w:rsid w:val="00D80B87"/>
    <w:rsid w:val="00DC2629"/>
    <w:rsid w:val="00E344EB"/>
    <w:rsid w:val="00F11708"/>
    <w:rsid w:val="00F2573E"/>
    <w:rsid w:val="00F950C7"/>
    <w:rsid w:val="00FD1C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5FDB4"/>
  <w15:chartTrackingRefBased/>
  <w15:docId w15:val="{5F81F0D0-A333-AE46-826E-B26AE7DB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721"/>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D30721"/>
    <w:pPr>
      <w:keepNext/>
      <w:keepLines/>
      <w:widowControl/>
      <w:spacing w:before="480" w:after="120"/>
      <w:outlineLvl w:val="0"/>
    </w:pPr>
    <w:rPr>
      <w:b/>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D30721"/>
    <w:rPr>
      <w:rFonts w:ascii="Arial" w:eastAsia="Arial" w:hAnsi="Arial" w:cs="Arial"/>
      <w:b/>
      <w:sz w:val="48"/>
      <w:szCs w:val="48"/>
      <w:lang w:val="en-GB" w:eastAsia="zh-CN" w:bidi="hi-IN"/>
    </w:rPr>
  </w:style>
  <w:style w:type="paragraph" w:styleId="Paragraphedeliste">
    <w:name w:val="List Paragraph"/>
    <w:basedOn w:val="Normal"/>
    <w:uiPriority w:val="34"/>
    <w:qFormat/>
    <w:rsid w:val="00D30721"/>
    <w:pPr>
      <w:ind w:left="720"/>
      <w:contextualSpacing/>
    </w:pPr>
    <w:rPr>
      <w:rFonts w:cs="Mangal"/>
      <w:szCs w:val="21"/>
    </w:rPr>
  </w:style>
  <w:style w:type="character" w:styleId="Lienhypertexte">
    <w:name w:val="Hyperlink"/>
    <w:rsid w:val="00D30721"/>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D30721"/>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D30721"/>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D30721"/>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Numrodepage">
    <w:name w:val="page number"/>
    <w:basedOn w:val="Policepardfaut"/>
    <w:uiPriority w:val="99"/>
    <w:semiHidden/>
    <w:unhideWhenUsed/>
    <w:rsid w:val="00D30721"/>
  </w:style>
  <w:style w:type="character" w:styleId="Mentionnonrsolue">
    <w:name w:val="Unresolved Mention"/>
    <w:basedOn w:val="Policepardfaut"/>
    <w:uiPriority w:val="99"/>
    <w:semiHidden/>
    <w:unhideWhenUsed/>
    <w:rsid w:val="00323090"/>
    <w:rPr>
      <w:color w:val="605E5C"/>
      <w:shd w:val="clear" w:color="auto" w:fill="E1DFDD"/>
    </w:rPr>
  </w:style>
  <w:style w:type="character" w:styleId="Marquedecommentaire">
    <w:name w:val="annotation reference"/>
    <w:basedOn w:val="Policepardfaut"/>
    <w:uiPriority w:val="99"/>
    <w:semiHidden/>
    <w:unhideWhenUsed/>
    <w:rsid w:val="002E50E7"/>
    <w:rPr>
      <w:sz w:val="16"/>
      <w:szCs w:val="16"/>
    </w:rPr>
  </w:style>
  <w:style w:type="paragraph" w:styleId="Commentaire">
    <w:name w:val="annotation text"/>
    <w:basedOn w:val="Normal"/>
    <w:link w:val="CommentaireCar"/>
    <w:uiPriority w:val="99"/>
    <w:unhideWhenUsed/>
    <w:rsid w:val="002E50E7"/>
    <w:rPr>
      <w:rFonts w:cs="Mangal"/>
      <w:sz w:val="20"/>
      <w:szCs w:val="18"/>
    </w:rPr>
  </w:style>
  <w:style w:type="character" w:customStyle="1" w:styleId="CommentaireCar">
    <w:name w:val="Commentaire Car"/>
    <w:basedOn w:val="Policepardfaut"/>
    <w:link w:val="Commentaire"/>
    <w:uiPriority w:val="99"/>
    <w:rsid w:val="002E50E7"/>
    <w:rPr>
      <w:rFonts w:ascii="Arial" w:eastAsia="Arial" w:hAnsi="Arial" w:cs="Mangal"/>
      <w:sz w:val="20"/>
      <w:szCs w:val="18"/>
      <w:lang w:val="en-GB" w:eastAsia="zh-CN" w:bidi="hi-IN"/>
    </w:rPr>
  </w:style>
  <w:style w:type="paragraph" w:styleId="Objetducommentaire">
    <w:name w:val="annotation subject"/>
    <w:basedOn w:val="Commentaire"/>
    <w:next w:val="Commentaire"/>
    <w:link w:val="ObjetducommentaireCar"/>
    <w:uiPriority w:val="99"/>
    <w:semiHidden/>
    <w:unhideWhenUsed/>
    <w:rsid w:val="002E50E7"/>
    <w:rPr>
      <w:b/>
      <w:bCs/>
    </w:rPr>
  </w:style>
  <w:style w:type="character" w:customStyle="1" w:styleId="ObjetducommentaireCar">
    <w:name w:val="Objet du commentaire Car"/>
    <w:basedOn w:val="CommentaireCar"/>
    <w:link w:val="Objetducommentaire"/>
    <w:uiPriority w:val="99"/>
    <w:semiHidden/>
    <w:rsid w:val="002E50E7"/>
    <w:rPr>
      <w:rFonts w:ascii="Arial" w:eastAsia="Arial" w:hAnsi="Arial" w:cs="Mangal"/>
      <w:b/>
      <w:bCs/>
      <w:sz w:val="20"/>
      <w:szCs w:val="18"/>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594400">
      <w:bodyDiv w:val="1"/>
      <w:marLeft w:val="0"/>
      <w:marRight w:val="0"/>
      <w:marTop w:val="0"/>
      <w:marBottom w:val="0"/>
      <w:divBdr>
        <w:top w:val="none" w:sz="0" w:space="0" w:color="auto"/>
        <w:left w:val="none" w:sz="0" w:space="0" w:color="auto"/>
        <w:bottom w:val="none" w:sz="0" w:space="0" w:color="auto"/>
        <w:right w:val="none" w:sz="0" w:space="0" w:color="auto"/>
      </w:divBdr>
    </w:div>
    <w:div w:id="116531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basenautique.fr/about-4" TargetMode="External"/><Relationship Id="rId13" Type="http://schemas.openxmlformats.org/officeDocument/2006/relationships/hyperlink" Target="https://www.labasenautique.fr/about-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po@ffvoile.f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labasenautique.fr/about-4" TargetMode="External"/><Relationship Id="rId14" Type="http://schemas.openxmlformats.org/officeDocument/2006/relationships/hyperlink" Target="https://www.ffvoile.fr/ffv/web/services/confinement/Questionnaire_Auto-Evaluation.pdf"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2F400-A5D6-4D3A-AEA5-6B770071D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2155</Words>
  <Characters>11855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Faustine BOULAY</cp:lastModifiedBy>
  <cp:revision>2</cp:revision>
  <dcterms:created xsi:type="dcterms:W3CDTF">2023-03-16T10:04:00Z</dcterms:created>
  <dcterms:modified xsi:type="dcterms:W3CDTF">2023-03-16T10:04:00Z</dcterms:modified>
</cp:coreProperties>
</file>